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47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1"/>
        <w:gridCol w:w="1896"/>
        <w:gridCol w:w="3329"/>
        <w:gridCol w:w="2280"/>
        <w:gridCol w:w="3914"/>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475"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44"/>
                <w:szCs w:val="44"/>
                <w:u w:val="none"/>
              </w:rPr>
            </w:pPr>
            <w:r>
              <w:rPr>
                <w:rStyle w:val="4"/>
                <w:snapToGrid w:val="0"/>
                <w:lang w:val="en-US" w:eastAsia="zh-CN" w:bidi="ar"/>
              </w:rPr>
              <w:t>南京江北新区行政许可事项清单（</w:t>
            </w:r>
            <w:r>
              <w:rPr>
                <w:rStyle w:val="5"/>
                <w:rFonts w:eastAsia="宋体"/>
                <w:snapToGrid w:val="0"/>
                <w:lang w:val="en-US" w:eastAsia="zh-CN" w:bidi="ar"/>
              </w:rPr>
              <w:t xml:space="preserve"> 2023 </w:t>
            </w:r>
            <w:r>
              <w:rPr>
                <w:rStyle w:val="4"/>
                <w:snapToGrid w:val="0"/>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Style w:val="6"/>
                <w:snapToGrid w:val="0"/>
                <w:lang w:val="en-US" w:eastAsia="zh-CN" w:bidi="ar"/>
              </w:rPr>
              <w:t>序号</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Style w:val="6"/>
                <w:snapToGrid w:val="0"/>
                <w:lang w:val="en-US" w:eastAsia="zh-CN" w:bidi="ar"/>
              </w:rPr>
              <w:t>主管部门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Style w:val="6"/>
                <w:snapToGrid w:val="0"/>
                <w:lang w:val="en-US" w:eastAsia="zh-CN" w:bidi="ar"/>
              </w:rPr>
              <w:t>事项名称</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Style w:val="6"/>
                <w:snapToGrid w:val="0"/>
                <w:lang w:val="en-US" w:eastAsia="zh-CN" w:bidi="ar"/>
              </w:rPr>
              <w:t>新区实施机关</w:t>
            </w:r>
          </w:p>
        </w:tc>
        <w:tc>
          <w:tcPr>
            <w:tcW w:w="3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Style w:val="6"/>
                <w:snapToGrid w:val="0"/>
                <w:lang w:val="en-US" w:eastAsia="zh-CN" w:bidi="ar"/>
              </w:rPr>
              <w:t>设定和实施依据</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Style w:val="7"/>
                <w:snapToGrid w:val="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新区综合部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延期移交档案审批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新区综合部</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《中华人民共和国档案法实施办法》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出版物零售业务经营许可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《出版管理条例》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印刷企业设立、变更、兼并、合并、分立审批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新区宣传和统战部（受市新闻出版局部分委托实施）</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《印刷业管理条例》</w:t>
            </w:r>
            <w:r>
              <w:rPr>
                <w:rStyle w:val="10"/>
                <w:rFonts w:eastAsia="宋体"/>
                <w:snapToGrid w:val="0"/>
                <w:lang w:val="en-US" w:eastAsia="zh-CN" w:bidi="ar"/>
              </w:rPr>
              <w:br w:type="textWrapping"/>
            </w:r>
            <w:r>
              <w:rPr>
                <w:rStyle w:val="9"/>
                <w:snapToGrid w:val="0"/>
                <w:lang w:val="en-US" w:eastAsia="zh-CN" w:bidi="ar"/>
              </w:rPr>
              <w:t>《出版管理条例》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根据《市政府关于取消、承接和下放一批行政权力事项的决定》（宁政发〔</w:t>
            </w:r>
            <w:r>
              <w:rPr>
                <w:rStyle w:val="10"/>
                <w:rFonts w:eastAsia="宋体"/>
                <w:snapToGrid w:val="0"/>
                <w:lang w:val="en-US" w:eastAsia="zh-CN" w:bidi="ar"/>
              </w:rPr>
              <w:t>2022</w:t>
            </w:r>
            <w:r>
              <w:rPr>
                <w:rStyle w:val="9"/>
                <w:snapToGrid w:val="0"/>
                <w:lang w:val="en-US" w:eastAsia="zh-CN" w:bidi="ar"/>
              </w:rPr>
              <w:t>〕</w:t>
            </w:r>
            <w:r>
              <w:rPr>
                <w:rStyle w:val="10"/>
                <w:rFonts w:eastAsia="宋体"/>
                <w:snapToGrid w:val="0"/>
                <w:lang w:val="en-US" w:eastAsia="zh-CN" w:bidi="ar"/>
              </w:rPr>
              <w:t xml:space="preserve">38 </w:t>
            </w:r>
            <w:r>
              <w:rPr>
                <w:rStyle w:val="9"/>
                <w:snapToGrid w:val="0"/>
                <w:lang w:val="en-US" w:eastAsia="zh-CN" w:bidi="ar"/>
              </w:rPr>
              <w:t>号）文件，</w:t>
            </w:r>
            <w:r>
              <w:rPr>
                <w:rStyle w:val="10"/>
                <w:rFonts w:eastAsia="宋体"/>
                <w:snapToGrid w:val="0"/>
                <w:lang w:val="en-US" w:eastAsia="zh-CN" w:bidi="ar"/>
              </w:rPr>
              <w:t xml:space="preserve"> “</w:t>
            </w:r>
            <w:r>
              <w:rPr>
                <w:rStyle w:val="9"/>
                <w:snapToGrid w:val="0"/>
                <w:lang w:val="en-US" w:eastAsia="zh-CN" w:bidi="ar"/>
              </w:rPr>
              <w:t>包装装潢印刷品和其他印刷品印刷经营活动企业的设立、变更审批</w:t>
            </w:r>
            <w:r>
              <w:rPr>
                <w:rStyle w:val="10"/>
                <w:rFonts w:eastAsia="宋体"/>
                <w:snapToGrid w:val="0"/>
                <w:lang w:val="en-US" w:eastAsia="zh-CN" w:bidi="ar"/>
              </w:rPr>
              <w:t>”</w:t>
            </w:r>
            <w:r>
              <w:rPr>
                <w:rStyle w:val="9"/>
                <w:snapToGrid w:val="0"/>
                <w:lang w:val="en-US" w:eastAsia="zh-CN" w:bidi="ar"/>
              </w:rPr>
              <w:t>委托区级实施。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电影放映单位设立审批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《中华人民共和国电影产业促进法》</w:t>
            </w:r>
            <w:r>
              <w:rPr>
                <w:rStyle w:val="10"/>
                <w:rFonts w:eastAsia="宋体"/>
                <w:snapToGrid w:val="0"/>
                <w:lang w:val="en-US" w:eastAsia="zh-CN" w:bidi="ar"/>
              </w:rPr>
              <w:br w:type="textWrapping"/>
            </w:r>
            <w:r>
              <w:rPr>
                <w:rStyle w:val="9"/>
                <w:snapToGrid w:val="0"/>
                <w:lang w:val="en-US" w:eastAsia="zh-CN" w:bidi="ar"/>
              </w:rPr>
              <w:t>《电影管理条例》</w:t>
            </w:r>
            <w:r>
              <w:rPr>
                <w:rStyle w:val="10"/>
                <w:rFonts w:eastAsia="宋体"/>
                <w:snapToGrid w:val="0"/>
                <w:lang w:val="en-US" w:eastAsia="zh-CN" w:bidi="ar"/>
              </w:rPr>
              <w:br w:type="textWrapping"/>
            </w:r>
            <w:r>
              <w:rPr>
                <w:rStyle w:val="9"/>
                <w:snapToGrid w:val="0"/>
                <w:lang w:val="en-US" w:eastAsia="zh-CN" w:bidi="ar"/>
              </w:rPr>
              <w:t>《外商投资电影院暂行规定》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新区党群工作部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事业单位登记</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新区党群工作部</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《事业单位登记管理暂行条例》</w:t>
            </w:r>
            <w:r>
              <w:rPr>
                <w:rStyle w:val="11"/>
                <w:rFonts w:eastAsia="宋体"/>
                <w:snapToGrid w:val="0"/>
                <w:lang w:val="en-US" w:eastAsia="zh-CN" w:bidi="ar"/>
              </w:rPr>
              <w:br w:type="textWrapping"/>
            </w:r>
            <w:r>
              <w:rPr>
                <w:rStyle w:val="8"/>
                <w:snapToGrid w:val="0"/>
                <w:lang w:val="en-US" w:eastAsia="zh-CN" w:bidi="ar"/>
              </w:rPr>
              <w:t>《事业单位登记管理暂行条例实施细则》（中央编办发〔</w:t>
            </w:r>
            <w:r>
              <w:rPr>
                <w:rStyle w:val="11"/>
                <w:rFonts w:eastAsia="宋体"/>
                <w:snapToGrid w:val="0"/>
                <w:lang w:val="en-US" w:eastAsia="zh-CN" w:bidi="ar"/>
              </w:rPr>
              <w:t>2014</w:t>
            </w:r>
            <w:r>
              <w:rPr>
                <w:rStyle w:val="8"/>
                <w:snapToGrid w:val="0"/>
                <w:lang w:val="en-US" w:eastAsia="zh-CN" w:bidi="ar"/>
              </w:rPr>
              <w:t>〕</w:t>
            </w:r>
            <w:r>
              <w:rPr>
                <w:rStyle w:val="11"/>
                <w:rFonts w:eastAsia="宋体"/>
                <w:snapToGrid w:val="0"/>
                <w:lang w:val="en-US" w:eastAsia="zh-CN" w:bidi="ar"/>
              </w:rPr>
              <w:t xml:space="preserve">4 </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固定资产投资项目核准（含国发〔</w:t>
            </w:r>
            <w:r>
              <w:rPr>
                <w:rStyle w:val="11"/>
                <w:rFonts w:eastAsia="宋体"/>
                <w:snapToGrid w:val="0"/>
                <w:lang w:val="en-US" w:eastAsia="zh-CN" w:bidi="ar"/>
              </w:rPr>
              <w:t>2016</w:t>
            </w:r>
            <w:r>
              <w:rPr>
                <w:rStyle w:val="8"/>
                <w:snapToGrid w:val="0"/>
                <w:lang w:val="en-US" w:eastAsia="zh-CN" w:bidi="ar"/>
              </w:rPr>
              <w:t>〕</w:t>
            </w:r>
            <w:r>
              <w:rPr>
                <w:rStyle w:val="11"/>
                <w:rFonts w:eastAsia="宋体"/>
                <w:snapToGrid w:val="0"/>
                <w:lang w:val="en-US" w:eastAsia="zh-CN" w:bidi="ar"/>
              </w:rPr>
              <w:t xml:space="preserve">72 </w:t>
            </w:r>
            <w:r>
              <w:rPr>
                <w:rStyle w:val="8"/>
                <w:snapToGrid w:val="0"/>
                <w:lang w:val="en-US" w:eastAsia="zh-CN" w:bidi="ar"/>
              </w:rPr>
              <w:t>号文件规定的外商投资项目）</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新区管委会（由新区行政审批局承办）</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《企业投资项目核准和备案管理条例》</w:t>
            </w:r>
            <w:r>
              <w:rPr>
                <w:rStyle w:val="11"/>
                <w:rFonts w:eastAsia="宋体"/>
                <w:snapToGrid w:val="0"/>
                <w:lang w:val="en-US" w:eastAsia="zh-CN" w:bidi="ar"/>
              </w:rPr>
              <w:br w:type="textWrapping"/>
            </w:r>
            <w:r>
              <w:rPr>
                <w:rStyle w:val="8"/>
                <w:snapToGrid w:val="0"/>
                <w:lang w:val="en-US" w:eastAsia="zh-CN" w:bidi="ar"/>
              </w:rPr>
              <w:t>《国务院关于发布政府核准的投资项目目录（</w:t>
            </w:r>
            <w:r>
              <w:rPr>
                <w:rStyle w:val="11"/>
                <w:rFonts w:eastAsia="宋体"/>
                <w:snapToGrid w:val="0"/>
                <w:lang w:val="en-US" w:eastAsia="zh-CN" w:bidi="ar"/>
              </w:rPr>
              <w:t xml:space="preserve">2016 </w:t>
            </w:r>
            <w:r>
              <w:rPr>
                <w:rStyle w:val="8"/>
                <w:snapToGrid w:val="0"/>
                <w:lang w:val="en-US" w:eastAsia="zh-CN" w:bidi="ar"/>
              </w:rPr>
              <w:t>年本）的通知》（国发〔</w:t>
            </w:r>
            <w:r>
              <w:rPr>
                <w:rStyle w:val="11"/>
                <w:rFonts w:eastAsia="宋体"/>
                <w:snapToGrid w:val="0"/>
                <w:lang w:val="en-US" w:eastAsia="zh-CN" w:bidi="ar"/>
              </w:rPr>
              <w:t xml:space="preserve">2016 </w:t>
            </w:r>
            <w:r>
              <w:rPr>
                <w:rStyle w:val="8"/>
                <w:snapToGrid w:val="0"/>
                <w:lang w:val="en-US" w:eastAsia="zh-CN" w:bidi="ar"/>
              </w:rPr>
              <w:t>〕</w:t>
            </w:r>
            <w:r>
              <w:rPr>
                <w:rStyle w:val="11"/>
                <w:rFonts w:eastAsia="宋体"/>
                <w:snapToGrid w:val="0"/>
                <w:lang w:val="en-US" w:eastAsia="zh-CN" w:bidi="ar"/>
              </w:rPr>
              <w:t xml:space="preserve">72 </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固定资产投资项目节能审查</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《中华人民共和国节约能源法》</w:t>
            </w:r>
            <w:r>
              <w:rPr>
                <w:rStyle w:val="10"/>
                <w:rFonts w:eastAsia="宋体"/>
                <w:snapToGrid w:val="0"/>
                <w:lang w:val="en-US" w:eastAsia="zh-CN" w:bidi="ar"/>
              </w:rPr>
              <w:br w:type="textWrapping"/>
            </w:r>
            <w:r>
              <w:rPr>
                <w:rStyle w:val="9"/>
                <w:snapToGrid w:val="0"/>
                <w:lang w:val="en-US" w:eastAsia="zh-CN" w:bidi="ar"/>
              </w:rPr>
              <w:t>《固定资产投资项目节能审查办法》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在电力设施周围或者电力设施保护区内进行可能危及电力设施安全作业审批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新区经济发展局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《中华人民共和国电力法》</w:t>
            </w:r>
            <w:r>
              <w:rPr>
                <w:rStyle w:val="10"/>
                <w:rFonts w:eastAsia="宋体"/>
                <w:snapToGrid w:val="0"/>
                <w:lang w:val="en-US" w:eastAsia="zh-CN" w:bidi="ar"/>
              </w:rPr>
              <w:br w:type="textWrapping"/>
            </w:r>
            <w:r>
              <w:rPr>
                <w:rStyle w:val="9"/>
                <w:snapToGrid w:val="0"/>
                <w:lang w:val="en-US" w:eastAsia="zh-CN" w:bidi="ar"/>
              </w:rPr>
              <w:t>《电力设施保护条例》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固定资产投资项目核准</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新区管委会（由新区行政审批局承办）</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《企业投资项目核准和备案管理条例》</w:t>
            </w:r>
            <w:r>
              <w:rPr>
                <w:rStyle w:val="11"/>
                <w:rFonts w:eastAsia="宋体"/>
                <w:snapToGrid w:val="0"/>
                <w:lang w:val="en-US" w:eastAsia="zh-CN" w:bidi="ar"/>
              </w:rPr>
              <w:br w:type="textWrapping"/>
            </w:r>
            <w:r>
              <w:rPr>
                <w:rStyle w:val="8"/>
                <w:snapToGrid w:val="0"/>
                <w:lang w:val="en-US" w:eastAsia="zh-CN" w:bidi="ar"/>
              </w:rPr>
              <w:t>《国务院关于发布政府核准的投资项目目录（</w:t>
            </w:r>
            <w:r>
              <w:rPr>
                <w:rStyle w:val="11"/>
                <w:rFonts w:eastAsia="宋体"/>
                <w:snapToGrid w:val="0"/>
                <w:lang w:val="en-US" w:eastAsia="zh-CN" w:bidi="ar"/>
              </w:rPr>
              <w:t xml:space="preserve">2016 </w:t>
            </w:r>
            <w:r>
              <w:rPr>
                <w:rStyle w:val="8"/>
                <w:snapToGrid w:val="0"/>
                <w:lang w:val="en-US" w:eastAsia="zh-CN" w:bidi="ar"/>
              </w:rPr>
              <w:t>年本）的通知》（国发〔</w:t>
            </w:r>
            <w:r>
              <w:rPr>
                <w:rStyle w:val="11"/>
                <w:rFonts w:eastAsia="宋体"/>
                <w:snapToGrid w:val="0"/>
                <w:lang w:val="en-US" w:eastAsia="zh-CN" w:bidi="ar"/>
              </w:rPr>
              <w:t xml:space="preserve">2016 </w:t>
            </w:r>
            <w:r>
              <w:rPr>
                <w:rStyle w:val="8"/>
                <w:snapToGrid w:val="0"/>
                <w:lang w:val="en-US" w:eastAsia="zh-CN" w:bidi="ar"/>
              </w:rPr>
              <w:t>〕</w:t>
            </w:r>
            <w:r>
              <w:rPr>
                <w:rStyle w:val="11"/>
                <w:rFonts w:eastAsia="宋体"/>
                <w:snapToGrid w:val="0"/>
                <w:lang w:val="en-US" w:eastAsia="zh-CN" w:bidi="ar"/>
              </w:rPr>
              <w:t xml:space="preserve">72 </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新建不能满足管道保护要求的石油天然气管道防护方案审批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新区经济发展局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《中华人民共和国石油天然气管道保护法》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可能影响石油天然气管道保护的施工作业审批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新区经济发展局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《中华人民共和国石油天然气管道保护法》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新区教育和社会保障局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民办、中外合作开办中等及以下学校和其他教育机构筹设审批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新区教育和社会保障局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《中华人民共和国民办教育促进法》</w:t>
            </w:r>
            <w:r>
              <w:rPr>
                <w:rStyle w:val="11"/>
                <w:rFonts w:eastAsia="宋体"/>
                <w:snapToGrid w:val="0"/>
                <w:lang w:val="en-US" w:eastAsia="zh-CN" w:bidi="ar"/>
              </w:rPr>
              <w:br w:type="textWrapping"/>
            </w:r>
            <w:r>
              <w:rPr>
                <w:rStyle w:val="8"/>
                <w:snapToGrid w:val="0"/>
                <w:lang w:val="en-US" w:eastAsia="zh-CN" w:bidi="ar"/>
              </w:rPr>
              <w:t>《中华人民共和国中外合作办学条例》</w:t>
            </w:r>
            <w:r>
              <w:rPr>
                <w:rStyle w:val="11"/>
                <w:rFonts w:eastAsia="宋体"/>
                <w:snapToGrid w:val="0"/>
                <w:lang w:val="en-US" w:eastAsia="zh-CN" w:bidi="ar"/>
              </w:rPr>
              <w:br w:type="textWrapping"/>
            </w:r>
            <w:r>
              <w:rPr>
                <w:rStyle w:val="8"/>
                <w:snapToGrid w:val="0"/>
                <w:lang w:val="en-US" w:eastAsia="zh-CN" w:bidi="ar"/>
              </w:rPr>
              <w:t>《国务院关于当前发展学前教育的若干意见》（国发〔</w:t>
            </w:r>
            <w:r>
              <w:rPr>
                <w:rStyle w:val="11"/>
                <w:rFonts w:eastAsia="宋体"/>
                <w:snapToGrid w:val="0"/>
                <w:lang w:val="en-US" w:eastAsia="zh-CN" w:bidi="ar"/>
              </w:rPr>
              <w:t>2010</w:t>
            </w:r>
            <w:r>
              <w:rPr>
                <w:rStyle w:val="8"/>
                <w:snapToGrid w:val="0"/>
                <w:lang w:val="en-US" w:eastAsia="zh-CN" w:bidi="ar"/>
              </w:rPr>
              <w:t>〕</w:t>
            </w:r>
            <w:r>
              <w:rPr>
                <w:rStyle w:val="11"/>
                <w:rFonts w:eastAsia="宋体"/>
                <w:snapToGrid w:val="0"/>
                <w:lang w:val="en-US" w:eastAsia="zh-CN" w:bidi="ar"/>
              </w:rPr>
              <w:t xml:space="preserve">41 </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新区教育和社会保障局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中等及以下学校和其他教育机构设置审批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新区教育和社会保障局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《中华人民共和国教育法》</w:t>
            </w:r>
            <w:r>
              <w:rPr>
                <w:rStyle w:val="11"/>
                <w:rFonts w:eastAsia="宋体"/>
                <w:snapToGrid w:val="0"/>
                <w:lang w:val="en-US" w:eastAsia="zh-CN" w:bidi="ar"/>
              </w:rPr>
              <w:br w:type="textWrapping"/>
            </w:r>
            <w:r>
              <w:rPr>
                <w:rStyle w:val="8"/>
                <w:snapToGrid w:val="0"/>
                <w:lang w:val="en-US" w:eastAsia="zh-CN" w:bidi="ar"/>
              </w:rPr>
              <w:t>《中华人民共和国民办教育促进法》</w:t>
            </w:r>
            <w:r>
              <w:rPr>
                <w:rStyle w:val="11"/>
                <w:rFonts w:eastAsia="宋体"/>
                <w:snapToGrid w:val="0"/>
                <w:lang w:val="en-US" w:eastAsia="zh-CN" w:bidi="ar"/>
              </w:rPr>
              <w:br w:type="textWrapping"/>
            </w:r>
            <w:r>
              <w:rPr>
                <w:rStyle w:val="8"/>
                <w:snapToGrid w:val="0"/>
                <w:lang w:val="en-US" w:eastAsia="zh-CN" w:bidi="ar"/>
              </w:rPr>
              <w:t>《中华人民共和国民办教育促进法实施条例》</w:t>
            </w:r>
            <w:r>
              <w:rPr>
                <w:rStyle w:val="11"/>
                <w:rFonts w:eastAsia="宋体"/>
                <w:snapToGrid w:val="0"/>
                <w:lang w:val="en-US" w:eastAsia="zh-CN" w:bidi="ar"/>
              </w:rPr>
              <w:br w:type="textWrapping"/>
            </w:r>
            <w:r>
              <w:rPr>
                <w:rStyle w:val="8"/>
                <w:snapToGrid w:val="0"/>
                <w:lang w:val="en-US" w:eastAsia="zh-CN" w:bidi="ar"/>
              </w:rPr>
              <w:t>《中华人民共和国中外合作办学条例》</w:t>
            </w:r>
            <w:r>
              <w:rPr>
                <w:rStyle w:val="11"/>
                <w:rFonts w:eastAsia="宋体"/>
                <w:snapToGrid w:val="0"/>
                <w:lang w:val="en-US" w:eastAsia="zh-CN" w:bidi="ar"/>
              </w:rPr>
              <w:br w:type="textWrapping"/>
            </w:r>
            <w:r>
              <w:rPr>
                <w:rStyle w:val="8"/>
                <w:snapToGrid w:val="0"/>
                <w:lang w:val="en-US" w:eastAsia="zh-CN" w:bidi="ar"/>
              </w:rPr>
              <w:t>《国务院关于当前发展学前教育的若干意见》（国发〔</w:t>
            </w:r>
            <w:r>
              <w:rPr>
                <w:rStyle w:val="11"/>
                <w:rFonts w:eastAsia="宋体"/>
                <w:snapToGrid w:val="0"/>
                <w:lang w:val="en-US" w:eastAsia="zh-CN" w:bidi="ar"/>
              </w:rPr>
              <w:t>2010</w:t>
            </w:r>
            <w:r>
              <w:rPr>
                <w:rStyle w:val="8"/>
                <w:snapToGrid w:val="0"/>
                <w:lang w:val="en-US" w:eastAsia="zh-CN" w:bidi="ar"/>
              </w:rPr>
              <w:t>〕</w:t>
            </w:r>
            <w:r>
              <w:rPr>
                <w:rStyle w:val="11"/>
                <w:rFonts w:eastAsia="宋体"/>
                <w:snapToGrid w:val="0"/>
                <w:lang w:val="en-US" w:eastAsia="zh-CN" w:bidi="ar"/>
              </w:rPr>
              <w:t xml:space="preserve">41 </w:t>
            </w:r>
            <w:r>
              <w:rPr>
                <w:rStyle w:val="8"/>
                <w:snapToGrid w:val="0"/>
                <w:lang w:val="en-US" w:eastAsia="zh-CN" w:bidi="ar"/>
              </w:rPr>
              <w:t>号）</w:t>
            </w:r>
            <w:r>
              <w:rPr>
                <w:rStyle w:val="11"/>
                <w:rFonts w:eastAsia="宋体"/>
                <w:snapToGrid w:val="0"/>
                <w:lang w:val="en-US" w:eastAsia="zh-CN" w:bidi="ar"/>
              </w:rPr>
              <w:br w:type="textWrapping"/>
            </w:r>
            <w:r>
              <w:rPr>
                <w:rStyle w:val="8"/>
                <w:snapToGrid w:val="0"/>
                <w:lang w:val="en-US" w:eastAsia="zh-CN" w:bidi="ar"/>
              </w:rPr>
              <w:t>《国务院办公厅关于规范校外培训机构发展的意见</w:t>
            </w:r>
            <w:r>
              <w:rPr>
                <w:rStyle w:val="11"/>
                <w:rFonts w:eastAsia="宋体"/>
                <w:snapToGrid w:val="0"/>
                <w:lang w:val="en-US" w:eastAsia="zh-CN" w:bidi="ar"/>
              </w:rPr>
              <w:t xml:space="preserve"> </w:t>
            </w:r>
            <w:r>
              <w:rPr>
                <w:rStyle w:val="8"/>
                <w:snapToGrid w:val="0"/>
                <w:lang w:val="en-US" w:eastAsia="zh-CN" w:bidi="ar"/>
              </w:rPr>
              <w:t>》（国办发〔</w:t>
            </w:r>
            <w:r>
              <w:rPr>
                <w:rStyle w:val="11"/>
                <w:rFonts w:eastAsia="宋体"/>
                <w:snapToGrid w:val="0"/>
                <w:lang w:val="en-US" w:eastAsia="zh-CN" w:bidi="ar"/>
              </w:rPr>
              <w:t xml:space="preserve"> 2018 </w:t>
            </w:r>
            <w:r>
              <w:rPr>
                <w:rStyle w:val="8"/>
                <w:snapToGrid w:val="0"/>
                <w:lang w:val="en-US" w:eastAsia="zh-CN" w:bidi="ar"/>
              </w:rPr>
              <w:t>〕</w:t>
            </w:r>
            <w:r>
              <w:rPr>
                <w:rStyle w:val="11"/>
                <w:rFonts w:eastAsia="宋体"/>
                <w:snapToGrid w:val="0"/>
                <w:lang w:val="en-US" w:eastAsia="zh-CN" w:bidi="ar"/>
              </w:rPr>
              <w:t xml:space="preserve">80 </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新区教育和社会保障局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从事文艺、体育等专业训练的社会组织自行实施义务教育审批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新区教育和社会保障局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《中华人民共和国义务教育法》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新区教育和社会保障局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校车使用许可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新区管委会（由新区教育和社会保障局会同市公安局江北新区分局、新区建设与交通局承办）</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《校车安全管理条例》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新区教育和社会保障局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教师资格认定</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新区教育和社会保障局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《中华人民共和国教师法》</w:t>
            </w:r>
            <w:r>
              <w:rPr>
                <w:rStyle w:val="10"/>
                <w:rFonts w:eastAsia="宋体"/>
                <w:snapToGrid w:val="0"/>
                <w:lang w:val="en-US" w:eastAsia="zh-CN" w:bidi="ar"/>
              </w:rPr>
              <w:br w:type="textWrapping"/>
            </w:r>
            <w:r>
              <w:rPr>
                <w:rStyle w:val="9"/>
                <w:snapToGrid w:val="0"/>
                <w:lang w:val="en-US" w:eastAsia="zh-CN" w:bidi="ar"/>
              </w:rPr>
              <w:t>《教师资格条例》</w:t>
            </w:r>
            <w:r>
              <w:rPr>
                <w:rStyle w:val="10"/>
                <w:rFonts w:eastAsia="宋体"/>
                <w:snapToGrid w:val="0"/>
                <w:lang w:val="en-US" w:eastAsia="zh-CN" w:bidi="ar"/>
              </w:rPr>
              <w:br w:type="textWrapping"/>
            </w:r>
            <w:r>
              <w:rPr>
                <w:rStyle w:val="9"/>
                <w:snapToGrid w:val="0"/>
                <w:lang w:val="en-US" w:eastAsia="zh-CN" w:bidi="ar"/>
              </w:rPr>
              <w:t>《国家职业资格目录（</w:t>
            </w:r>
            <w:r>
              <w:rPr>
                <w:rStyle w:val="10"/>
                <w:rFonts w:eastAsia="宋体"/>
                <w:snapToGrid w:val="0"/>
                <w:lang w:val="en-US" w:eastAsia="zh-CN" w:bidi="ar"/>
              </w:rPr>
              <w:t xml:space="preserve">2021 </w:t>
            </w:r>
            <w:r>
              <w:rPr>
                <w:rStyle w:val="9"/>
                <w:snapToGrid w:val="0"/>
                <w:lang w:val="en-US" w:eastAsia="zh-CN" w:bidi="ar"/>
              </w:rPr>
              <w:t>年版）》</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新区教育和社会保障局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适龄儿童、少年因身体状况需要延缓入学或者休学审批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新区教育和社会保障局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《中华人民共和国义务教育法》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民用枪支及枪支主要零部件、弹药配置许可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《中华人民共和国枪支管理法》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举行集会游行示威许可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《中华人民共和国集会游行示威法》</w:t>
            </w:r>
            <w:r>
              <w:rPr>
                <w:rStyle w:val="11"/>
                <w:rFonts w:eastAsia="宋体"/>
                <w:snapToGrid w:val="0"/>
                <w:lang w:val="en-US" w:eastAsia="zh-CN" w:bidi="ar"/>
              </w:rPr>
              <w:br w:type="textWrapping"/>
            </w:r>
            <w:r>
              <w:rPr>
                <w:rStyle w:val="8"/>
                <w:snapToGrid w:val="0"/>
                <w:lang w:val="en-US" w:eastAsia="zh-CN" w:bidi="ar"/>
              </w:rPr>
              <w:t>《中华人民共和国集会游行示威法实施条例》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大型群众性活动安全许可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《中华人民共和国消防法》</w:t>
            </w:r>
            <w:r>
              <w:rPr>
                <w:rStyle w:val="10"/>
                <w:rFonts w:eastAsia="宋体"/>
                <w:snapToGrid w:val="0"/>
                <w:lang w:val="en-US" w:eastAsia="zh-CN" w:bidi="ar"/>
              </w:rPr>
              <w:br w:type="textWrapping"/>
            </w:r>
            <w:r>
              <w:rPr>
                <w:rStyle w:val="9"/>
                <w:snapToGrid w:val="0"/>
                <w:lang w:val="en-US" w:eastAsia="zh-CN" w:bidi="ar"/>
              </w:rPr>
              <w:t>《大型群众性活动安全管理条例》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公章刻制业特种行业许可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《印铸刻字业暂行管理规则》</w:t>
            </w:r>
            <w:r>
              <w:rPr>
                <w:rStyle w:val="11"/>
                <w:rFonts w:eastAsia="宋体"/>
                <w:snapToGrid w:val="0"/>
                <w:lang w:val="en-US" w:eastAsia="zh-CN" w:bidi="ar"/>
              </w:rPr>
              <w:br w:type="textWrapping"/>
            </w:r>
            <w:r>
              <w:rPr>
                <w:rStyle w:val="8"/>
                <w:snapToGrid w:val="0"/>
                <w:lang w:val="en-US" w:eastAsia="zh-CN" w:bidi="ar"/>
              </w:rPr>
              <w:t>《国务院对确需保留的行政审批项目设定行政许可的决定》</w:t>
            </w:r>
            <w:r>
              <w:rPr>
                <w:rStyle w:val="11"/>
                <w:rFonts w:eastAsia="宋体"/>
                <w:snapToGrid w:val="0"/>
                <w:lang w:val="en-US" w:eastAsia="zh-CN" w:bidi="ar"/>
              </w:rPr>
              <w:br w:type="textWrapping"/>
            </w:r>
            <w:r>
              <w:rPr>
                <w:rStyle w:val="8"/>
                <w:snapToGrid w:val="0"/>
                <w:lang w:val="en-US" w:eastAsia="zh-CN" w:bidi="ar"/>
              </w:rPr>
              <w:t>《公安部关于深化娱乐服务场所和特种行业治安管理改革进一步依法加强事中事后监管的工作意见》（公治〔</w:t>
            </w:r>
            <w:r>
              <w:rPr>
                <w:rStyle w:val="11"/>
                <w:rFonts w:eastAsia="宋体"/>
                <w:snapToGrid w:val="0"/>
                <w:lang w:val="en-US" w:eastAsia="zh-CN" w:bidi="ar"/>
              </w:rPr>
              <w:t>2017</w:t>
            </w:r>
            <w:r>
              <w:rPr>
                <w:rStyle w:val="8"/>
                <w:snapToGrid w:val="0"/>
                <w:lang w:val="en-US" w:eastAsia="zh-CN" w:bidi="ar"/>
              </w:rPr>
              <w:t>〕</w:t>
            </w:r>
            <w:r>
              <w:rPr>
                <w:rStyle w:val="11"/>
                <w:rFonts w:eastAsia="宋体"/>
                <w:snapToGrid w:val="0"/>
                <w:lang w:val="en-US" w:eastAsia="zh-CN" w:bidi="ar"/>
              </w:rPr>
              <w:t>529</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旅馆业特种行业许可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《旅馆业治安管理办法》</w:t>
            </w:r>
            <w:r>
              <w:rPr>
                <w:rStyle w:val="11"/>
                <w:rFonts w:eastAsia="宋体"/>
                <w:snapToGrid w:val="0"/>
                <w:lang w:val="en-US" w:eastAsia="zh-CN" w:bidi="ar"/>
              </w:rPr>
              <w:br w:type="textWrapping"/>
            </w:r>
            <w:r>
              <w:rPr>
                <w:rStyle w:val="8"/>
                <w:snapToGrid w:val="0"/>
                <w:lang w:val="en-US" w:eastAsia="zh-CN" w:bidi="ar"/>
              </w:rPr>
              <w:t>《国务院对确需保留的行政审批项目设定行政许可的决定》</w:t>
            </w:r>
            <w:r>
              <w:rPr>
                <w:rStyle w:val="11"/>
                <w:rFonts w:eastAsia="宋体"/>
                <w:snapToGrid w:val="0"/>
                <w:lang w:val="en-US" w:eastAsia="zh-CN" w:bidi="ar"/>
              </w:rPr>
              <w:br w:type="textWrapping"/>
            </w:r>
            <w:r>
              <w:rPr>
                <w:rStyle w:val="8"/>
                <w:snapToGrid w:val="0"/>
                <w:lang w:val="en-US" w:eastAsia="zh-CN" w:bidi="ar"/>
              </w:rPr>
              <w:t>《公安部关于深化娱乐服务场所和特种行业治安管理改革进一步依法加强事中事后监管的工作意见》（公治〔</w:t>
            </w:r>
            <w:r>
              <w:rPr>
                <w:rStyle w:val="11"/>
                <w:rFonts w:eastAsia="宋体"/>
                <w:snapToGrid w:val="0"/>
                <w:lang w:val="en-US" w:eastAsia="zh-CN" w:bidi="ar"/>
              </w:rPr>
              <w:t>2017</w:t>
            </w:r>
            <w:r>
              <w:rPr>
                <w:rStyle w:val="8"/>
                <w:snapToGrid w:val="0"/>
                <w:lang w:val="en-US" w:eastAsia="zh-CN" w:bidi="ar"/>
              </w:rPr>
              <w:t>〕</w:t>
            </w:r>
            <w:r>
              <w:rPr>
                <w:rStyle w:val="11"/>
                <w:rFonts w:eastAsia="宋体"/>
                <w:snapToGrid w:val="0"/>
                <w:lang w:val="en-US" w:eastAsia="zh-CN" w:bidi="ar"/>
              </w:rPr>
              <w:t>529</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8"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保安员证核发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市公安局江北新区分局（受市公安机关委托实施）</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《保安服务管理条例》</w:t>
            </w:r>
            <w:r>
              <w:rPr>
                <w:rStyle w:val="10"/>
                <w:rFonts w:eastAsia="宋体"/>
                <w:snapToGrid w:val="0"/>
                <w:lang w:val="en-US" w:eastAsia="zh-CN" w:bidi="ar"/>
              </w:rPr>
              <w:br w:type="textWrapping"/>
            </w:r>
            <w:r>
              <w:rPr>
                <w:rStyle w:val="9"/>
                <w:snapToGrid w:val="0"/>
                <w:lang w:val="en-US" w:eastAsia="zh-CN" w:bidi="ar"/>
              </w:rPr>
              <w:t>《国家职业资格目录（</w:t>
            </w:r>
            <w:r>
              <w:rPr>
                <w:rStyle w:val="10"/>
                <w:rFonts w:eastAsia="宋体"/>
                <w:snapToGrid w:val="0"/>
                <w:lang w:val="en-US" w:eastAsia="zh-CN" w:bidi="ar"/>
              </w:rPr>
              <w:t xml:space="preserve">2021 </w:t>
            </w:r>
            <w:r>
              <w:rPr>
                <w:rStyle w:val="9"/>
                <w:snapToGrid w:val="0"/>
                <w:lang w:val="en-US" w:eastAsia="zh-CN" w:bidi="ar"/>
              </w:rPr>
              <w:t>年版）》</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《关于传发〈关于推进全市公安行政审批事项统一受理集中审批的实施意见〉的通知》，将</w:t>
            </w:r>
            <w:r>
              <w:rPr>
                <w:rStyle w:val="10"/>
                <w:rFonts w:eastAsia="宋体"/>
                <w:snapToGrid w:val="0"/>
                <w:lang w:val="en-US" w:eastAsia="zh-CN" w:bidi="ar"/>
              </w:rPr>
              <w:t>“</w:t>
            </w:r>
            <w:r>
              <w:rPr>
                <w:rStyle w:val="9"/>
                <w:snapToGrid w:val="0"/>
                <w:lang w:val="en-US" w:eastAsia="zh-CN" w:bidi="ar"/>
              </w:rPr>
              <w:t>保安员证核发</w:t>
            </w:r>
            <w:r>
              <w:rPr>
                <w:rStyle w:val="10"/>
                <w:rFonts w:eastAsia="宋体"/>
                <w:snapToGrid w:val="0"/>
                <w:lang w:val="en-US" w:eastAsia="zh-CN" w:bidi="ar"/>
              </w:rPr>
              <w:t>”</w:t>
            </w:r>
            <w:r>
              <w:rPr>
                <w:rStyle w:val="9"/>
                <w:snapToGrid w:val="0"/>
                <w:lang w:val="en-US" w:eastAsia="zh-CN" w:bidi="ar"/>
              </w:rPr>
              <w:t>委托区级公安机关实施。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互联网上网服务营业场所信息网络安全审核</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《互联网上网服务营业场所管理条例》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举办焰火晚会及其他大型焰火燃放活动许可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《烟花爆竹安全管理条例》</w:t>
            </w:r>
            <w:r>
              <w:rPr>
                <w:rStyle w:val="11"/>
                <w:rFonts w:eastAsia="宋体"/>
                <w:snapToGrid w:val="0"/>
                <w:lang w:val="en-US" w:eastAsia="zh-CN" w:bidi="ar"/>
              </w:rPr>
              <w:br w:type="textWrapping"/>
            </w:r>
            <w:r>
              <w:rPr>
                <w:rStyle w:val="8"/>
                <w:snapToGrid w:val="0"/>
                <w:lang w:val="en-US" w:eastAsia="zh-CN" w:bidi="ar"/>
              </w:rPr>
              <w:t>《公安部办公厅关于贯彻执行〈大型焰火燃放作业人员资格条件及管理〉和〈大型焰火燃放作业单位资质条件及管理〉有关事项的通知》（公治〔</w:t>
            </w:r>
            <w:r>
              <w:rPr>
                <w:rStyle w:val="11"/>
                <w:rFonts w:eastAsia="宋体"/>
                <w:snapToGrid w:val="0"/>
                <w:lang w:val="en-US" w:eastAsia="zh-CN" w:bidi="ar"/>
              </w:rPr>
              <w:t>2010</w:t>
            </w:r>
            <w:r>
              <w:rPr>
                <w:rStyle w:val="8"/>
                <w:snapToGrid w:val="0"/>
                <w:lang w:val="en-US" w:eastAsia="zh-CN" w:bidi="ar"/>
              </w:rPr>
              <w:t>〕</w:t>
            </w:r>
            <w:r>
              <w:rPr>
                <w:rStyle w:val="11"/>
                <w:rFonts w:eastAsia="宋体"/>
                <w:snapToGrid w:val="0"/>
                <w:lang w:val="en-US" w:eastAsia="zh-CN" w:bidi="ar"/>
              </w:rPr>
              <w:t xml:space="preserve">592 </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烟花爆竹道路运输许可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市公安局江北新区分局（运达地或者启运地）</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《烟花爆竹安全管理条例》</w:t>
            </w:r>
            <w:r>
              <w:rPr>
                <w:rStyle w:val="11"/>
                <w:rFonts w:eastAsia="宋体"/>
                <w:snapToGrid w:val="0"/>
                <w:lang w:val="en-US" w:eastAsia="zh-CN" w:bidi="ar"/>
              </w:rPr>
              <w:br w:type="textWrapping"/>
            </w:r>
            <w:r>
              <w:rPr>
                <w:rStyle w:val="8"/>
                <w:snapToGrid w:val="0"/>
                <w:lang w:val="en-US" w:eastAsia="zh-CN" w:bidi="ar"/>
              </w:rPr>
              <w:t>《关于优化烟花爆竹道路运输许可审批进一步深化烟花爆竹</w:t>
            </w:r>
            <w:r>
              <w:rPr>
                <w:rStyle w:val="11"/>
                <w:rFonts w:eastAsia="宋体"/>
                <w:snapToGrid w:val="0"/>
                <w:lang w:val="en-US" w:eastAsia="zh-CN" w:bidi="ar"/>
              </w:rPr>
              <w:t>“</w:t>
            </w:r>
            <w:r>
              <w:rPr>
                <w:rStyle w:val="8"/>
                <w:snapToGrid w:val="0"/>
                <w:lang w:val="en-US" w:eastAsia="zh-CN" w:bidi="ar"/>
              </w:rPr>
              <w:t>放管服</w:t>
            </w:r>
            <w:r>
              <w:rPr>
                <w:rStyle w:val="11"/>
                <w:rFonts w:eastAsia="宋体"/>
                <w:snapToGrid w:val="0"/>
                <w:lang w:val="en-US" w:eastAsia="zh-CN" w:bidi="ar"/>
              </w:rPr>
              <w:t>”</w:t>
            </w:r>
            <w:r>
              <w:rPr>
                <w:rStyle w:val="8"/>
                <w:snapToGrid w:val="0"/>
                <w:lang w:val="en-US" w:eastAsia="zh-CN" w:bidi="ar"/>
              </w:rPr>
              <w:t>改革工作的通知》（公治安明发〔</w:t>
            </w:r>
            <w:r>
              <w:rPr>
                <w:rStyle w:val="11"/>
                <w:rFonts w:eastAsia="宋体"/>
                <w:snapToGrid w:val="0"/>
                <w:lang w:val="en-US" w:eastAsia="zh-CN" w:bidi="ar"/>
              </w:rPr>
              <w:t>2019</w:t>
            </w:r>
            <w:r>
              <w:rPr>
                <w:rStyle w:val="8"/>
                <w:snapToGrid w:val="0"/>
                <w:lang w:val="en-US" w:eastAsia="zh-CN" w:bidi="ar"/>
              </w:rPr>
              <w:t>〕</w:t>
            </w:r>
            <w:r>
              <w:rPr>
                <w:rStyle w:val="11"/>
                <w:rFonts w:eastAsia="宋体"/>
                <w:snapToGrid w:val="0"/>
                <w:lang w:val="en-US" w:eastAsia="zh-CN" w:bidi="ar"/>
              </w:rPr>
              <w:t xml:space="preserve">218 </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民用爆炸物品购买许可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《民用爆炸物品安全管理条例》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民用爆炸物品运输许可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市公安局江北新区分局（运达地）</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《民用爆炸物品安全管理条例》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剧毒化学品购买许可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《危险化学品安全管理条例》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30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剧毒化学品道路运输通行许可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《危险化学品安全管理条例》</w:t>
            </w:r>
            <w:r>
              <w:rPr>
                <w:rStyle w:val="11"/>
                <w:rFonts w:eastAsia="宋体"/>
                <w:snapToGrid w:val="0"/>
                <w:lang w:val="en-US" w:eastAsia="zh-CN" w:bidi="ar"/>
              </w:rPr>
              <w:br w:type="textWrapping"/>
            </w:r>
            <w:r>
              <w:rPr>
                <w:rStyle w:val="8"/>
                <w:snapToGrid w:val="0"/>
                <w:lang w:val="en-US" w:eastAsia="zh-CN" w:bidi="ar"/>
              </w:rPr>
              <w:t>《剧毒化学品购买和公路运输许可证件管理办法》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31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放射性物品道路运输许可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《中华人民共和国核安全法》</w:t>
            </w:r>
            <w:r>
              <w:rPr>
                <w:rStyle w:val="10"/>
                <w:rFonts w:eastAsia="宋体"/>
                <w:snapToGrid w:val="0"/>
                <w:lang w:val="en-US" w:eastAsia="zh-CN" w:bidi="ar"/>
              </w:rPr>
              <w:br w:type="textWrapping"/>
            </w:r>
            <w:r>
              <w:rPr>
                <w:rStyle w:val="9"/>
                <w:snapToGrid w:val="0"/>
                <w:lang w:val="en-US" w:eastAsia="zh-CN" w:bidi="ar"/>
              </w:rPr>
              <w:t>《放射性物品运输安全管理条例》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32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运输危险化学品的车辆进入危险化学品运输车辆限制通行区域审批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《危险化学品安全管理条例》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33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易制毒化学品购买许可（除第一类中的药品类易制毒化学品外）</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《中华人民共和国禁毒法》</w:t>
            </w:r>
            <w:r>
              <w:rPr>
                <w:rStyle w:val="10"/>
                <w:rFonts w:eastAsia="宋体"/>
                <w:snapToGrid w:val="0"/>
                <w:lang w:val="en-US" w:eastAsia="zh-CN" w:bidi="ar"/>
              </w:rPr>
              <w:br w:type="textWrapping"/>
            </w:r>
            <w:r>
              <w:rPr>
                <w:rStyle w:val="9"/>
                <w:snapToGrid w:val="0"/>
                <w:lang w:val="en-US" w:eastAsia="zh-CN" w:bidi="ar"/>
              </w:rPr>
              <w:t>《易制毒化学品管理条例》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34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易制毒化学品运输许可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《中华人民共和国禁毒法》</w:t>
            </w:r>
            <w:r>
              <w:rPr>
                <w:rStyle w:val="10"/>
                <w:rFonts w:eastAsia="宋体"/>
                <w:snapToGrid w:val="0"/>
                <w:lang w:val="en-US" w:eastAsia="zh-CN" w:bidi="ar"/>
              </w:rPr>
              <w:br w:type="textWrapping"/>
            </w:r>
            <w:r>
              <w:rPr>
                <w:rStyle w:val="9"/>
                <w:snapToGrid w:val="0"/>
                <w:lang w:val="en-US" w:eastAsia="zh-CN" w:bidi="ar"/>
              </w:rPr>
              <w:t>《易制毒化学品管理条例》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机动车登记</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《中华人民共和国道路交通安全法》</w:t>
            </w:r>
            <w:r>
              <w:rPr>
                <w:rStyle w:val="11"/>
                <w:rFonts w:eastAsia="宋体"/>
                <w:snapToGrid w:val="0"/>
                <w:lang w:val="en-US" w:eastAsia="zh-CN" w:bidi="ar"/>
              </w:rPr>
              <w:br w:type="textWrapping"/>
            </w:r>
            <w:r>
              <w:rPr>
                <w:rStyle w:val="8"/>
                <w:snapToGrid w:val="0"/>
                <w:lang w:val="en-US" w:eastAsia="zh-CN" w:bidi="ar"/>
              </w:rPr>
              <w:t>《中华人民共和国道路交通安全法实施条例》</w:t>
            </w:r>
            <w:r>
              <w:rPr>
                <w:rStyle w:val="11"/>
                <w:rFonts w:eastAsia="宋体"/>
                <w:snapToGrid w:val="0"/>
                <w:lang w:val="en-US" w:eastAsia="zh-CN" w:bidi="ar"/>
              </w:rPr>
              <w:br w:type="textWrapping"/>
            </w:r>
            <w:r>
              <w:rPr>
                <w:rStyle w:val="8"/>
                <w:snapToGrid w:val="0"/>
                <w:lang w:val="en-US" w:eastAsia="zh-CN" w:bidi="ar"/>
              </w:rPr>
              <w:t>《机动车登记规定》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36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机动车临时通行牌证核发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《中华人民共和国道路交通安全法》</w:t>
            </w:r>
            <w:r>
              <w:rPr>
                <w:rStyle w:val="11"/>
                <w:rFonts w:eastAsia="宋体"/>
                <w:snapToGrid w:val="0"/>
                <w:lang w:val="en-US" w:eastAsia="zh-CN" w:bidi="ar"/>
              </w:rPr>
              <w:br w:type="textWrapping"/>
            </w:r>
            <w:r>
              <w:rPr>
                <w:rStyle w:val="8"/>
                <w:snapToGrid w:val="0"/>
                <w:lang w:val="en-US" w:eastAsia="zh-CN" w:bidi="ar"/>
              </w:rPr>
              <w:t>《中华人民共和国道路交通安全法实施条例》</w:t>
            </w:r>
            <w:r>
              <w:rPr>
                <w:rStyle w:val="11"/>
                <w:rFonts w:eastAsia="宋体"/>
                <w:snapToGrid w:val="0"/>
                <w:lang w:val="en-US" w:eastAsia="zh-CN" w:bidi="ar"/>
              </w:rPr>
              <w:br w:type="textWrapping"/>
            </w:r>
            <w:r>
              <w:rPr>
                <w:rStyle w:val="8"/>
                <w:snapToGrid w:val="0"/>
                <w:lang w:val="en-US" w:eastAsia="zh-CN" w:bidi="ar"/>
              </w:rPr>
              <w:t>《机动车登记规定》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37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机动车检验合格标志核发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《中华人民共和国道路交通安全法》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38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机动车驾驶证核发、审验</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《中华人民共和国道路交通安全法》</w:t>
            </w:r>
            <w:r>
              <w:rPr>
                <w:rStyle w:val="11"/>
                <w:rFonts w:eastAsia="宋体"/>
                <w:snapToGrid w:val="0"/>
                <w:lang w:val="en-US" w:eastAsia="zh-CN" w:bidi="ar"/>
              </w:rPr>
              <w:br w:type="textWrapping"/>
            </w:r>
            <w:r>
              <w:rPr>
                <w:rStyle w:val="8"/>
                <w:snapToGrid w:val="0"/>
                <w:lang w:val="en-US" w:eastAsia="zh-CN" w:bidi="ar"/>
              </w:rPr>
              <w:t>《中华人民共和国道路交通安全法实施条例》</w:t>
            </w:r>
            <w:r>
              <w:rPr>
                <w:rStyle w:val="11"/>
                <w:rFonts w:eastAsia="宋体"/>
                <w:snapToGrid w:val="0"/>
                <w:lang w:val="en-US" w:eastAsia="zh-CN" w:bidi="ar"/>
              </w:rPr>
              <w:br w:type="textWrapping"/>
            </w:r>
            <w:r>
              <w:rPr>
                <w:rStyle w:val="8"/>
                <w:snapToGrid w:val="0"/>
                <w:lang w:val="en-US" w:eastAsia="zh-CN" w:bidi="ar"/>
              </w:rPr>
              <w:t>《机动车登记规定》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39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校车驾驶资格许可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《校车安全管理条例》</w:t>
            </w:r>
            <w:r>
              <w:rPr>
                <w:rStyle w:val="10"/>
                <w:rFonts w:eastAsia="宋体"/>
                <w:snapToGrid w:val="0"/>
                <w:lang w:val="en-US" w:eastAsia="zh-CN" w:bidi="ar"/>
              </w:rPr>
              <w:br w:type="textWrapping"/>
            </w:r>
            <w:r>
              <w:rPr>
                <w:rStyle w:val="9"/>
                <w:snapToGrid w:val="0"/>
                <w:lang w:val="en-US" w:eastAsia="zh-CN" w:bidi="ar"/>
              </w:rPr>
              <w:t>《机动车驾驶证申领和使用规定》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40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非机动车登记</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《中华人民共和国道路交通安全法》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41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户口迁移审批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《中华人民共和国户口登记条例》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犬类准养证核发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《中华人民共和国动物防疫法》</w:t>
            </w:r>
            <w:r>
              <w:rPr>
                <w:rStyle w:val="11"/>
                <w:rFonts w:eastAsia="宋体"/>
                <w:snapToGrid w:val="0"/>
                <w:lang w:val="en-US" w:eastAsia="zh-CN" w:bidi="ar"/>
              </w:rPr>
              <w:br w:type="textWrapping"/>
            </w:r>
            <w:r>
              <w:rPr>
                <w:rStyle w:val="8"/>
                <w:snapToGrid w:val="0"/>
                <w:lang w:val="en-US" w:eastAsia="zh-CN" w:bidi="ar"/>
              </w:rPr>
              <w:t>《中华人民共和国传染病防治法实施办法》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43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普通护照签发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市公安局江北新区分局（受国家移民局委托实施）</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《中华人民共和国护照法》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44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出入境通行证签发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市公安局江北新区分局（受国家移民局委托实施）</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《中华人民共和国护照法》</w:t>
            </w:r>
            <w:r>
              <w:rPr>
                <w:rStyle w:val="11"/>
                <w:rFonts w:eastAsia="宋体"/>
                <w:snapToGrid w:val="0"/>
                <w:lang w:val="en-US" w:eastAsia="zh-CN" w:bidi="ar"/>
              </w:rPr>
              <w:br w:type="textWrapping"/>
            </w:r>
            <w:r>
              <w:rPr>
                <w:rStyle w:val="8"/>
                <w:snapToGrid w:val="0"/>
                <w:lang w:val="en-US" w:eastAsia="zh-CN" w:bidi="ar"/>
              </w:rPr>
              <w:t>《中国公民因私事往来香港地区或者澳门地区的暂行管理办法》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45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边境管理区通行证核发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市公安局江北新区分局（含指定的派出所）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《国务院对确需保留的行政审批项目设定行政许可的决定》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内地居民前往港澳通行证、往来港澳通行证及签注签发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市公安局江北新区分局（受中华人民共和国出入境管理局委托实施）</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《中国公民因私事往来香港地区或者澳门地区的暂行管理办法》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47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港澳居民来往内地通行证签发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市公安局江北新区分局（受中华人民共和国出入境管理局委托实施）</w:t>
            </w:r>
          </w:p>
        </w:tc>
        <w:tc>
          <w:tcPr>
            <w:tcW w:w="3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《中国公民因私事往来香港地区或者澳门地区的暂行管理办法》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48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大陆居民往来台湾通行证及签注签发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市公安局江北新区分局（受中华人民共和国出入境管理局委托实施）</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《中国公民往来台湾地区管理办法》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49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台湾居民来往大陆通行证签发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市公安局江北新区分局（受中华人民共和国出入境管理局委托实施）</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《中国公民往来台湾地区管理办法》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50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社会团体成立、变更、注销登记及修改章程核准</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新区卫生健康和民政局（实行登记管理机关和业务主管单位双重负责管理体制的，由有关业务主管单位实施前置审查）</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《社会团体登记管理条例》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51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民办非企业单位成立、变更、注销登记及修改章程核准</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新区卫生健康和民政局（实行登记管理机关和业务主管单位双重负责管理体制的，由有关业务主管单位实施前置审查）</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《民办非企业单位登记管理暂行条例》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52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宗教活动场所法人成立、变更、注销登记</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新区卫生健康和民政局（由区级宗教部门实施前置审查）</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《宗教事务条例》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53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慈善组织公开募捐资格审批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《中华人民共和国慈善法》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54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殡葬设施建设审批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新区管委会；新区卫生健康和民政局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《殡葬管理条例》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55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地名命名、更名审批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新区卫生健康和民政局等有关部门</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《地名管理条例》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56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新区财政局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中介机构从事代理记账业务审批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新区财政局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《中华人民共和国会计法》</w:t>
            </w:r>
            <w:r>
              <w:rPr>
                <w:rStyle w:val="10"/>
                <w:rFonts w:eastAsia="宋体"/>
                <w:snapToGrid w:val="0"/>
                <w:lang w:val="en-US" w:eastAsia="zh-CN" w:bidi="ar"/>
              </w:rPr>
              <w:br w:type="textWrapping"/>
            </w:r>
            <w:r>
              <w:rPr>
                <w:rStyle w:val="9"/>
                <w:snapToGrid w:val="0"/>
                <w:lang w:val="en-US" w:eastAsia="zh-CN" w:bidi="ar"/>
              </w:rPr>
              <w:t>《代理记账管理办法》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根据《省政府关于取消和下放</w:t>
            </w:r>
            <w:r>
              <w:rPr>
                <w:rStyle w:val="10"/>
                <w:rFonts w:eastAsia="宋体"/>
                <w:snapToGrid w:val="0"/>
                <w:lang w:val="en-US" w:eastAsia="zh-CN" w:bidi="ar"/>
              </w:rPr>
              <w:t>126</w:t>
            </w:r>
            <w:r>
              <w:rPr>
                <w:rStyle w:val="9"/>
                <w:snapToGrid w:val="0"/>
                <w:lang w:val="en-US" w:eastAsia="zh-CN" w:bidi="ar"/>
              </w:rPr>
              <w:t>项行政审批项目的通知》（苏政发〔</w:t>
            </w:r>
            <w:r>
              <w:rPr>
                <w:rStyle w:val="10"/>
                <w:rFonts w:eastAsia="宋体"/>
                <w:snapToGrid w:val="0"/>
                <w:lang w:val="en-US" w:eastAsia="zh-CN" w:bidi="ar"/>
              </w:rPr>
              <w:t>2013</w:t>
            </w:r>
            <w:r>
              <w:rPr>
                <w:rStyle w:val="9"/>
                <w:snapToGrid w:val="0"/>
                <w:lang w:val="en-US" w:eastAsia="zh-CN" w:bidi="ar"/>
              </w:rPr>
              <w:t>〕</w:t>
            </w:r>
            <w:r>
              <w:rPr>
                <w:rStyle w:val="10"/>
                <w:rFonts w:eastAsia="宋体"/>
                <w:snapToGrid w:val="0"/>
                <w:lang w:val="en-US" w:eastAsia="zh-CN" w:bidi="ar"/>
              </w:rPr>
              <w:t xml:space="preserve">149 </w:t>
            </w:r>
            <w:r>
              <w:rPr>
                <w:rStyle w:val="9"/>
                <w:snapToGrid w:val="0"/>
                <w:lang w:val="en-US" w:eastAsia="zh-CN" w:bidi="ar"/>
              </w:rPr>
              <w:t>号）、《市政府关于取消和下放及承接一批行政审批项目的通知》（宁政发〔</w:t>
            </w:r>
            <w:r>
              <w:rPr>
                <w:rStyle w:val="10"/>
                <w:rFonts w:eastAsia="宋体"/>
                <w:snapToGrid w:val="0"/>
                <w:lang w:val="en-US" w:eastAsia="zh-CN" w:bidi="ar"/>
              </w:rPr>
              <w:t>2014</w:t>
            </w:r>
            <w:r>
              <w:rPr>
                <w:rStyle w:val="9"/>
                <w:snapToGrid w:val="0"/>
                <w:lang w:val="en-US" w:eastAsia="zh-CN" w:bidi="ar"/>
              </w:rPr>
              <w:t>〕</w:t>
            </w:r>
            <w:r>
              <w:rPr>
                <w:rStyle w:val="10"/>
                <w:rFonts w:eastAsia="宋体"/>
                <w:snapToGrid w:val="0"/>
                <w:lang w:val="en-US" w:eastAsia="zh-CN" w:bidi="ar"/>
              </w:rPr>
              <w:t>114</w:t>
            </w:r>
            <w:r>
              <w:rPr>
                <w:rStyle w:val="9"/>
                <w:snapToGrid w:val="0"/>
                <w:lang w:val="en-US" w:eastAsia="zh-CN" w:bidi="ar"/>
              </w:rPr>
              <w:t>）号，该事项下放至区财政部门。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57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新区教育和社会保障局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职业培训学校筹设审批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新区教育和社会保障局（负责民办职业培训学校办学许可）</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《中华人民共和国民办教育促进法》</w:t>
            </w:r>
            <w:r>
              <w:rPr>
                <w:rStyle w:val="10"/>
                <w:rFonts w:eastAsia="宋体"/>
                <w:snapToGrid w:val="0"/>
                <w:lang w:val="en-US" w:eastAsia="zh-CN" w:bidi="ar"/>
              </w:rPr>
              <w:br w:type="textWrapping"/>
            </w:r>
            <w:r>
              <w:rPr>
                <w:rStyle w:val="9"/>
                <w:snapToGrid w:val="0"/>
                <w:lang w:val="en-US" w:eastAsia="zh-CN" w:bidi="ar"/>
              </w:rPr>
              <w:t>《中华人民共和国中外合作办学条例》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58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新区教育和社会保障局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职业培训学校办学许可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新区教育和社会保障局（负责民办职业培训学校办学许可）</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《中华人民共和国民办教育促进法》</w:t>
            </w:r>
            <w:r>
              <w:rPr>
                <w:rStyle w:val="10"/>
                <w:rFonts w:eastAsia="宋体"/>
                <w:snapToGrid w:val="0"/>
                <w:lang w:val="en-US" w:eastAsia="zh-CN" w:bidi="ar"/>
              </w:rPr>
              <w:br w:type="textWrapping"/>
            </w:r>
            <w:r>
              <w:rPr>
                <w:rStyle w:val="9"/>
                <w:snapToGrid w:val="0"/>
                <w:lang w:val="en-US" w:eastAsia="zh-CN" w:bidi="ar"/>
              </w:rPr>
              <w:t>《中华人民共和国中外合作办学条例》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59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新区教育和社会保障局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人力资源服务许可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《中华人民共和国就业促进法》</w:t>
            </w:r>
            <w:r>
              <w:rPr>
                <w:rStyle w:val="10"/>
                <w:rFonts w:eastAsia="宋体"/>
                <w:snapToGrid w:val="0"/>
                <w:lang w:val="en-US" w:eastAsia="zh-CN" w:bidi="ar"/>
              </w:rPr>
              <w:br w:type="textWrapping"/>
            </w:r>
            <w:r>
              <w:rPr>
                <w:rStyle w:val="9"/>
                <w:snapToGrid w:val="0"/>
                <w:lang w:val="en-US" w:eastAsia="zh-CN" w:bidi="ar"/>
              </w:rPr>
              <w:t>《人力资源市场暂行条例》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根据《市政府关于取消、承接和下放一批行政权力事项的决定（宁政发﹝</w:t>
            </w:r>
            <w:r>
              <w:rPr>
                <w:rStyle w:val="10"/>
                <w:rFonts w:eastAsia="宋体"/>
                <w:snapToGrid w:val="0"/>
                <w:lang w:val="en-US" w:eastAsia="zh-CN" w:bidi="ar"/>
              </w:rPr>
              <w:t>2022</w:t>
            </w:r>
            <w:r>
              <w:rPr>
                <w:rStyle w:val="9"/>
                <w:snapToGrid w:val="0"/>
                <w:lang w:val="en-US" w:eastAsia="zh-CN" w:bidi="ar"/>
              </w:rPr>
              <w:t>﹞</w:t>
            </w:r>
            <w:r>
              <w:rPr>
                <w:rStyle w:val="10"/>
                <w:rFonts w:eastAsia="宋体"/>
                <w:snapToGrid w:val="0"/>
                <w:lang w:val="en-US" w:eastAsia="zh-CN" w:bidi="ar"/>
              </w:rPr>
              <w:t xml:space="preserve">38 </w:t>
            </w:r>
            <w:r>
              <w:rPr>
                <w:rStyle w:val="9"/>
                <w:snapToGrid w:val="0"/>
                <w:lang w:val="en-US" w:eastAsia="zh-CN" w:bidi="ar"/>
              </w:rPr>
              <w:t>号）、《关于调整部分审批事项区级经办的服务对象范围的通知》（</w:t>
            </w:r>
            <w:r>
              <w:rPr>
                <w:rStyle w:val="10"/>
                <w:rFonts w:eastAsia="宋体"/>
                <w:snapToGrid w:val="0"/>
                <w:lang w:val="en-US" w:eastAsia="zh-CN" w:bidi="ar"/>
              </w:rPr>
              <w:t xml:space="preserve"> </w:t>
            </w:r>
            <w:r>
              <w:rPr>
                <w:rStyle w:val="9"/>
                <w:snapToGrid w:val="0"/>
                <w:lang w:val="en-US" w:eastAsia="zh-CN" w:bidi="ar"/>
              </w:rPr>
              <w:t>宁人社﹝</w:t>
            </w:r>
            <w:r>
              <w:rPr>
                <w:rStyle w:val="10"/>
                <w:rFonts w:eastAsia="宋体"/>
                <w:snapToGrid w:val="0"/>
                <w:lang w:val="en-US" w:eastAsia="zh-CN" w:bidi="ar"/>
              </w:rPr>
              <w:t>2021</w:t>
            </w:r>
            <w:r>
              <w:rPr>
                <w:rStyle w:val="9"/>
                <w:snapToGrid w:val="0"/>
                <w:lang w:val="en-US" w:eastAsia="zh-CN" w:bidi="ar"/>
              </w:rPr>
              <w:t>﹞</w:t>
            </w:r>
            <w:r>
              <w:rPr>
                <w:rStyle w:val="10"/>
                <w:rFonts w:eastAsia="宋体"/>
                <w:snapToGrid w:val="0"/>
                <w:lang w:val="en-US" w:eastAsia="zh-CN" w:bidi="ar"/>
              </w:rPr>
              <w:t xml:space="preserve">45  </w:t>
            </w:r>
            <w:r>
              <w:rPr>
                <w:rStyle w:val="9"/>
                <w:snapToGrid w:val="0"/>
                <w:lang w:val="en-US" w:eastAsia="zh-CN" w:bidi="ar"/>
              </w:rPr>
              <w:t>号），实行属地化管理。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60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新区教育和社会保障局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劳务派遣经营许可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《中华人民共和国劳动合同法》</w:t>
            </w:r>
            <w:r>
              <w:rPr>
                <w:rStyle w:val="10"/>
                <w:rFonts w:eastAsia="宋体"/>
                <w:snapToGrid w:val="0"/>
                <w:lang w:val="en-US" w:eastAsia="zh-CN" w:bidi="ar"/>
              </w:rPr>
              <w:br w:type="textWrapping"/>
            </w:r>
            <w:r>
              <w:rPr>
                <w:rStyle w:val="9"/>
                <w:snapToGrid w:val="0"/>
                <w:lang w:val="en-US" w:eastAsia="zh-CN" w:bidi="ar"/>
              </w:rPr>
              <w:t>《劳务派遣行政许可实施办法》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根据《关于调整部分审批事项区级经办的服务对象范围的通知》（宁人社﹝</w:t>
            </w:r>
            <w:r>
              <w:rPr>
                <w:rStyle w:val="10"/>
                <w:rFonts w:eastAsia="宋体"/>
                <w:snapToGrid w:val="0"/>
                <w:lang w:val="en-US" w:eastAsia="zh-CN" w:bidi="ar"/>
              </w:rPr>
              <w:t>2021</w:t>
            </w:r>
            <w:r>
              <w:rPr>
                <w:rStyle w:val="9"/>
                <w:snapToGrid w:val="0"/>
                <w:lang w:val="en-US" w:eastAsia="zh-CN" w:bidi="ar"/>
              </w:rPr>
              <w:t>﹞</w:t>
            </w:r>
            <w:r>
              <w:rPr>
                <w:rStyle w:val="10"/>
                <w:rFonts w:eastAsia="宋体"/>
                <w:snapToGrid w:val="0"/>
                <w:lang w:val="en-US" w:eastAsia="zh-CN" w:bidi="ar"/>
              </w:rPr>
              <w:t>45</w:t>
            </w:r>
            <w:r>
              <w:rPr>
                <w:rStyle w:val="9"/>
                <w:snapToGrid w:val="0"/>
                <w:lang w:val="en-US" w:eastAsia="zh-CN" w:bidi="ar"/>
              </w:rPr>
              <w:t>号），实行属地化管理。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61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新区教育和社会保障局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企业实行不定时工作制和综合计算工时工作制审批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新区教育和社会保障局</w:t>
            </w:r>
          </w:p>
        </w:tc>
        <w:tc>
          <w:tcPr>
            <w:tcW w:w="3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《中华人民共和国劳动法》</w:t>
            </w:r>
            <w:r>
              <w:rPr>
                <w:rStyle w:val="11"/>
                <w:rFonts w:eastAsia="宋体"/>
                <w:snapToGrid w:val="0"/>
                <w:lang w:val="en-US" w:eastAsia="zh-CN" w:bidi="ar"/>
              </w:rPr>
              <w:br w:type="textWrapping"/>
            </w:r>
            <w:r>
              <w:rPr>
                <w:rStyle w:val="8"/>
                <w:snapToGrid w:val="0"/>
                <w:lang w:val="en-US" w:eastAsia="zh-CN" w:bidi="ar"/>
              </w:rPr>
              <w:t>《关于企业实行不定时工作制和综合计算工时工作制的审批办法》（劳部发〔</w:t>
            </w:r>
            <w:r>
              <w:rPr>
                <w:rStyle w:val="11"/>
                <w:rFonts w:eastAsia="宋体"/>
                <w:snapToGrid w:val="0"/>
                <w:lang w:val="en-US" w:eastAsia="zh-CN" w:bidi="ar"/>
              </w:rPr>
              <w:t>1994</w:t>
            </w:r>
            <w:r>
              <w:rPr>
                <w:rStyle w:val="8"/>
                <w:snapToGrid w:val="0"/>
                <w:lang w:val="en-US" w:eastAsia="zh-CN" w:bidi="ar"/>
              </w:rPr>
              <w:t>〕</w:t>
            </w:r>
            <w:r>
              <w:rPr>
                <w:rStyle w:val="11"/>
                <w:rFonts w:eastAsia="宋体"/>
                <w:snapToGrid w:val="0"/>
                <w:lang w:val="en-US" w:eastAsia="zh-CN" w:bidi="ar"/>
              </w:rPr>
              <w:t xml:space="preserve">503 </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根据《市政府关于取消、承接和下放一批行政权力事项的决定（宁政发﹝</w:t>
            </w:r>
            <w:r>
              <w:rPr>
                <w:rStyle w:val="10"/>
                <w:rFonts w:eastAsia="宋体"/>
                <w:snapToGrid w:val="0"/>
                <w:lang w:val="en-US" w:eastAsia="zh-CN" w:bidi="ar"/>
              </w:rPr>
              <w:t>2022</w:t>
            </w:r>
            <w:r>
              <w:rPr>
                <w:rStyle w:val="9"/>
                <w:snapToGrid w:val="0"/>
                <w:lang w:val="en-US" w:eastAsia="zh-CN" w:bidi="ar"/>
              </w:rPr>
              <w:t>﹞</w:t>
            </w:r>
            <w:r>
              <w:rPr>
                <w:rStyle w:val="10"/>
                <w:rFonts w:eastAsia="宋体"/>
                <w:snapToGrid w:val="0"/>
                <w:lang w:val="en-US" w:eastAsia="zh-CN" w:bidi="ar"/>
              </w:rPr>
              <w:t xml:space="preserve">38 </w:t>
            </w:r>
            <w:r>
              <w:rPr>
                <w:rStyle w:val="9"/>
                <w:snapToGrid w:val="0"/>
                <w:lang w:val="en-US" w:eastAsia="zh-CN" w:bidi="ar"/>
              </w:rPr>
              <w:t>号）、《关于调整不定时工作制和综合计算工时工作制审批等三个事项办理权限有关工作的通知》（宁人社函﹝</w:t>
            </w:r>
            <w:r>
              <w:rPr>
                <w:rStyle w:val="10"/>
                <w:rFonts w:eastAsia="宋体"/>
                <w:snapToGrid w:val="0"/>
                <w:lang w:val="en-US" w:eastAsia="zh-CN" w:bidi="ar"/>
              </w:rPr>
              <w:t>2020</w:t>
            </w:r>
            <w:r>
              <w:rPr>
                <w:rStyle w:val="9"/>
                <w:snapToGrid w:val="0"/>
                <w:lang w:val="en-US" w:eastAsia="zh-CN" w:bidi="ar"/>
              </w:rPr>
              <w:t>﹞</w:t>
            </w:r>
            <w:r>
              <w:rPr>
                <w:rStyle w:val="10"/>
                <w:rFonts w:eastAsia="宋体"/>
                <w:snapToGrid w:val="0"/>
                <w:lang w:val="en-US" w:eastAsia="zh-CN" w:bidi="ar"/>
              </w:rPr>
              <w:t xml:space="preserve">38  </w:t>
            </w:r>
            <w:r>
              <w:rPr>
                <w:rStyle w:val="9"/>
                <w:snapToGrid w:val="0"/>
                <w:lang w:val="en-US" w:eastAsia="zh-CN" w:bidi="ar"/>
              </w:rPr>
              <w:t>号）、《关于调整部分审批事项区级经办的服务对象范围的通知》（宁人社﹝</w:t>
            </w:r>
            <w:r>
              <w:rPr>
                <w:rStyle w:val="10"/>
                <w:rFonts w:eastAsia="宋体"/>
                <w:snapToGrid w:val="0"/>
                <w:lang w:val="en-US" w:eastAsia="zh-CN" w:bidi="ar"/>
              </w:rPr>
              <w:t>2021</w:t>
            </w:r>
            <w:r>
              <w:rPr>
                <w:rStyle w:val="9"/>
                <w:snapToGrid w:val="0"/>
                <w:lang w:val="en-US" w:eastAsia="zh-CN" w:bidi="ar"/>
              </w:rPr>
              <w:t>﹞</w:t>
            </w:r>
            <w:r>
              <w:rPr>
                <w:rStyle w:val="10"/>
                <w:rFonts w:eastAsia="宋体"/>
                <w:snapToGrid w:val="0"/>
                <w:lang w:val="en-US" w:eastAsia="zh-CN" w:bidi="ar"/>
              </w:rPr>
              <w:t>45</w:t>
            </w:r>
            <w:r>
              <w:rPr>
                <w:rStyle w:val="9"/>
                <w:snapToGrid w:val="0"/>
                <w:lang w:val="en-US" w:eastAsia="zh-CN" w:bidi="ar"/>
              </w:rPr>
              <w:t>号），实行属地化管理。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62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一般建设项目环境影响评价审批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《中华人民共和国环境保护法》</w:t>
            </w:r>
            <w:r>
              <w:rPr>
                <w:rStyle w:val="11"/>
                <w:rFonts w:eastAsia="宋体"/>
                <w:snapToGrid w:val="0"/>
                <w:lang w:val="en-US" w:eastAsia="zh-CN" w:bidi="ar"/>
              </w:rPr>
              <w:br w:type="textWrapping"/>
            </w:r>
            <w:r>
              <w:rPr>
                <w:rStyle w:val="8"/>
                <w:snapToGrid w:val="0"/>
                <w:lang w:val="en-US" w:eastAsia="zh-CN" w:bidi="ar"/>
              </w:rPr>
              <w:t>《中华人民共和国环境影响评价法》</w:t>
            </w:r>
            <w:r>
              <w:rPr>
                <w:rStyle w:val="11"/>
                <w:rFonts w:eastAsia="宋体"/>
                <w:snapToGrid w:val="0"/>
                <w:lang w:val="en-US" w:eastAsia="zh-CN" w:bidi="ar"/>
              </w:rPr>
              <w:br w:type="textWrapping"/>
            </w:r>
            <w:r>
              <w:rPr>
                <w:rStyle w:val="8"/>
                <w:snapToGrid w:val="0"/>
                <w:lang w:val="en-US" w:eastAsia="zh-CN" w:bidi="ar"/>
              </w:rPr>
              <w:t>《中华人民共和国水污染防治法》</w:t>
            </w:r>
            <w:r>
              <w:rPr>
                <w:rStyle w:val="11"/>
                <w:rFonts w:eastAsia="宋体"/>
                <w:snapToGrid w:val="0"/>
                <w:lang w:val="en-US" w:eastAsia="zh-CN" w:bidi="ar"/>
              </w:rPr>
              <w:br w:type="textWrapping"/>
            </w:r>
            <w:r>
              <w:rPr>
                <w:rStyle w:val="8"/>
                <w:snapToGrid w:val="0"/>
                <w:lang w:val="en-US" w:eastAsia="zh-CN" w:bidi="ar"/>
              </w:rPr>
              <w:t>《中华人民共和国大气污染防治法》</w:t>
            </w:r>
            <w:r>
              <w:rPr>
                <w:rStyle w:val="11"/>
                <w:rFonts w:eastAsia="宋体"/>
                <w:snapToGrid w:val="0"/>
                <w:lang w:val="en-US" w:eastAsia="zh-CN" w:bidi="ar"/>
              </w:rPr>
              <w:br w:type="textWrapping"/>
            </w:r>
            <w:r>
              <w:rPr>
                <w:rStyle w:val="8"/>
                <w:snapToGrid w:val="0"/>
                <w:lang w:val="en-US" w:eastAsia="zh-CN" w:bidi="ar"/>
              </w:rPr>
              <w:t>《中华人民共和国土壤污染防治法》</w:t>
            </w:r>
            <w:r>
              <w:rPr>
                <w:rStyle w:val="11"/>
                <w:rFonts w:eastAsia="宋体"/>
                <w:snapToGrid w:val="0"/>
                <w:lang w:val="en-US" w:eastAsia="zh-CN" w:bidi="ar"/>
              </w:rPr>
              <w:br w:type="textWrapping"/>
            </w:r>
            <w:r>
              <w:rPr>
                <w:rStyle w:val="8"/>
                <w:snapToGrid w:val="0"/>
                <w:lang w:val="en-US" w:eastAsia="zh-CN" w:bidi="ar"/>
              </w:rPr>
              <w:t>《中华人民共和国固体废物污染环境防治法》</w:t>
            </w:r>
            <w:r>
              <w:rPr>
                <w:rStyle w:val="11"/>
                <w:rFonts w:eastAsia="宋体"/>
                <w:snapToGrid w:val="0"/>
                <w:lang w:val="en-US" w:eastAsia="zh-CN" w:bidi="ar"/>
              </w:rPr>
              <w:br w:type="textWrapping"/>
            </w:r>
            <w:r>
              <w:rPr>
                <w:rStyle w:val="8"/>
                <w:snapToGrid w:val="0"/>
                <w:lang w:val="en-US" w:eastAsia="zh-CN" w:bidi="ar"/>
              </w:rPr>
              <w:t>《中华人民共和国噪声污染防治法》</w:t>
            </w:r>
            <w:r>
              <w:rPr>
                <w:rStyle w:val="11"/>
                <w:rFonts w:eastAsia="宋体"/>
                <w:snapToGrid w:val="0"/>
                <w:lang w:val="en-US" w:eastAsia="zh-CN" w:bidi="ar"/>
              </w:rPr>
              <w:br w:type="textWrapping"/>
            </w:r>
            <w:r>
              <w:rPr>
                <w:rStyle w:val="8"/>
                <w:snapToGrid w:val="0"/>
                <w:lang w:val="en-US" w:eastAsia="zh-CN" w:bidi="ar"/>
              </w:rPr>
              <w:t>《建设项目环境保护管理条例》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核与辐射类建设项目环境影响评价审批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《中华人民共和国环境保护法》</w:t>
            </w:r>
            <w:r>
              <w:rPr>
                <w:rStyle w:val="10"/>
                <w:rFonts w:eastAsia="宋体"/>
                <w:snapToGrid w:val="0"/>
                <w:lang w:val="en-US" w:eastAsia="zh-CN" w:bidi="ar"/>
              </w:rPr>
              <w:br w:type="textWrapping"/>
            </w:r>
            <w:r>
              <w:rPr>
                <w:rStyle w:val="9"/>
                <w:snapToGrid w:val="0"/>
                <w:lang w:val="en-US" w:eastAsia="zh-CN" w:bidi="ar"/>
              </w:rPr>
              <w:t>《中华人民共和国环境影响评价法》</w:t>
            </w:r>
            <w:r>
              <w:rPr>
                <w:rStyle w:val="10"/>
                <w:rFonts w:eastAsia="宋体"/>
                <w:snapToGrid w:val="0"/>
                <w:lang w:val="en-US" w:eastAsia="zh-CN" w:bidi="ar"/>
              </w:rPr>
              <w:br w:type="textWrapping"/>
            </w:r>
            <w:r>
              <w:rPr>
                <w:rStyle w:val="9"/>
                <w:snapToGrid w:val="0"/>
                <w:lang w:val="en-US" w:eastAsia="zh-CN" w:bidi="ar"/>
              </w:rPr>
              <w:t>《中华人民共和国放射性污染防治法》</w:t>
            </w:r>
            <w:r>
              <w:rPr>
                <w:rStyle w:val="10"/>
                <w:rFonts w:eastAsia="宋体"/>
                <w:snapToGrid w:val="0"/>
                <w:lang w:val="en-US" w:eastAsia="zh-CN" w:bidi="ar"/>
              </w:rPr>
              <w:br w:type="textWrapping"/>
            </w:r>
            <w:r>
              <w:rPr>
                <w:rStyle w:val="9"/>
                <w:snapToGrid w:val="0"/>
                <w:lang w:val="en-US" w:eastAsia="zh-CN" w:bidi="ar"/>
              </w:rPr>
              <w:t>《中华人民共和国核安全法》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排污许可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《中华人民共和国环境保护法》</w:t>
            </w:r>
            <w:r>
              <w:rPr>
                <w:rStyle w:val="11"/>
                <w:rFonts w:eastAsia="宋体"/>
                <w:snapToGrid w:val="0"/>
                <w:lang w:val="en-US" w:eastAsia="zh-CN" w:bidi="ar"/>
              </w:rPr>
              <w:br w:type="textWrapping"/>
            </w:r>
            <w:r>
              <w:rPr>
                <w:rStyle w:val="8"/>
                <w:snapToGrid w:val="0"/>
                <w:lang w:val="en-US" w:eastAsia="zh-CN" w:bidi="ar"/>
              </w:rPr>
              <w:t>《中华人民共和国水污染防治法》</w:t>
            </w:r>
            <w:r>
              <w:rPr>
                <w:rStyle w:val="11"/>
                <w:rFonts w:eastAsia="宋体"/>
                <w:snapToGrid w:val="0"/>
                <w:lang w:val="en-US" w:eastAsia="zh-CN" w:bidi="ar"/>
              </w:rPr>
              <w:br w:type="textWrapping"/>
            </w:r>
            <w:r>
              <w:rPr>
                <w:rStyle w:val="8"/>
                <w:snapToGrid w:val="0"/>
                <w:lang w:val="en-US" w:eastAsia="zh-CN" w:bidi="ar"/>
              </w:rPr>
              <w:t>《中华人民共和国大气污染防治法》</w:t>
            </w:r>
            <w:r>
              <w:rPr>
                <w:rStyle w:val="11"/>
                <w:rFonts w:eastAsia="宋体"/>
                <w:snapToGrid w:val="0"/>
                <w:lang w:val="en-US" w:eastAsia="zh-CN" w:bidi="ar"/>
              </w:rPr>
              <w:br w:type="textWrapping"/>
            </w:r>
            <w:r>
              <w:rPr>
                <w:rStyle w:val="8"/>
                <w:snapToGrid w:val="0"/>
                <w:lang w:val="en-US" w:eastAsia="zh-CN" w:bidi="ar"/>
              </w:rPr>
              <w:t>《中华人民共和国固体废物污染环境防治法》</w:t>
            </w:r>
            <w:r>
              <w:rPr>
                <w:rStyle w:val="11"/>
                <w:rFonts w:eastAsia="宋体"/>
                <w:snapToGrid w:val="0"/>
                <w:lang w:val="en-US" w:eastAsia="zh-CN" w:bidi="ar"/>
              </w:rPr>
              <w:br w:type="textWrapping"/>
            </w:r>
            <w:r>
              <w:rPr>
                <w:rStyle w:val="8"/>
                <w:snapToGrid w:val="0"/>
                <w:lang w:val="en-US" w:eastAsia="zh-CN" w:bidi="ar"/>
              </w:rPr>
              <w:t>《中华人民共和国土壤污染防治法》</w:t>
            </w:r>
            <w:r>
              <w:rPr>
                <w:rStyle w:val="11"/>
                <w:rFonts w:eastAsia="宋体"/>
                <w:snapToGrid w:val="0"/>
                <w:lang w:val="en-US" w:eastAsia="zh-CN" w:bidi="ar"/>
              </w:rPr>
              <w:br w:type="textWrapping"/>
            </w:r>
            <w:r>
              <w:rPr>
                <w:rStyle w:val="8"/>
                <w:snapToGrid w:val="0"/>
                <w:lang w:val="en-US" w:eastAsia="zh-CN" w:bidi="ar"/>
              </w:rPr>
              <w:t>《中华人民共和国噪声污染防治法》</w:t>
            </w:r>
            <w:r>
              <w:rPr>
                <w:rStyle w:val="11"/>
                <w:rFonts w:eastAsia="宋体"/>
                <w:snapToGrid w:val="0"/>
                <w:lang w:val="en-US" w:eastAsia="zh-CN" w:bidi="ar"/>
              </w:rPr>
              <w:br w:type="textWrapping"/>
            </w:r>
            <w:r>
              <w:rPr>
                <w:rStyle w:val="8"/>
                <w:snapToGrid w:val="0"/>
                <w:lang w:val="en-US" w:eastAsia="zh-CN" w:bidi="ar"/>
              </w:rPr>
              <w:t>《排污许可管理条例》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江河、湖泊新建、改建或者扩大排污口审批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《中华人民共和国水法》</w:t>
            </w:r>
            <w:r>
              <w:rPr>
                <w:rStyle w:val="11"/>
                <w:rFonts w:eastAsia="宋体"/>
                <w:snapToGrid w:val="0"/>
                <w:lang w:val="en-US" w:eastAsia="zh-CN" w:bidi="ar"/>
              </w:rPr>
              <w:br w:type="textWrapping"/>
            </w:r>
            <w:r>
              <w:rPr>
                <w:rStyle w:val="8"/>
                <w:snapToGrid w:val="0"/>
                <w:lang w:val="en-US" w:eastAsia="zh-CN" w:bidi="ar"/>
              </w:rPr>
              <w:t>《中华人民共和国水污染防治法》</w:t>
            </w:r>
            <w:r>
              <w:rPr>
                <w:rStyle w:val="11"/>
                <w:rFonts w:eastAsia="宋体"/>
                <w:snapToGrid w:val="0"/>
                <w:lang w:val="en-US" w:eastAsia="zh-CN" w:bidi="ar"/>
              </w:rPr>
              <w:br w:type="textWrapping"/>
            </w:r>
            <w:r>
              <w:rPr>
                <w:rStyle w:val="8"/>
                <w:snapToGrid w:val="0"/>
                <w:lang w:val="en-US" w:eastAsia="zh-CN" w:bidi="ar"/>
              </w:rPr>
              <w:t>《中华人民共和国长江保护法》</w:t>
            </w:r>
            <w:r>
              <w:rPr>
                <w:rStyle w:val="11"/>
                <w:rFonts w:eastAsia="宋体"/>
                <w:snapToGrid w:val="0"/>
                <w:lang w:val="en-US" w:eastAsia="zh-CN" w:bidi="ar"/>
              </w:rPr>
              <w:br w:type="textWrapping"/>
            </w:r>
            <w:r>
              <w:rPr>
                <w:rStyle w:val="8"/>
                <w:snapToGrid w:val="0"/>
                <w:lang w:val="en-US" w:eastAsia="zh-CN" w:bidi="ar"/>
              </w:rPr>
              <w:t>《中央编办关于生态环境部流域生态环境监管机构设置有关事项的通知》（中央编办发〔</w:t>
            </w:r>
            <w:r>
              <w:rPr>
                <w:rStyle w:val="11"/>
                <w:rFonts w:eastAsia="宋体"/>
                <w:snapToGrid w:val="0"/>
                <w:lang w:val="en-US" w:eastAsia="zh-CN" w:bidi="ar"/>
              </w:rPr>
              <w:t>2019</w:t>
            </w:r>
            <w:r>
              <w:rPr>
                <w:rStyle w:val="8"/>
                <w:snapToGrid w:val="0"/>
                <w:lang w:val="en-US" w:eastAsia="zh-CN" w:bidi="ar"/>
              </w:rPr>
              <w:t>〕</w:t>
            </w:r>
            <w:r>
              <w:rPr>
                <w:rStyle w:val="11"/>
                <w:rFonts w:eastAsia="宋体"/>
                <w:snapToGrid w:val="0"/>
                <w:lang w:val="en-US" w:eastAsia="zh-CN" w:bidi="ar"/>
              </w:rPr>
              <w:t xml:space="preserve">26 </w:t>
            </w:r>
            <w:r>
              <w:rPr>
                <w:rStyle w:val="8"/>
                <w:snapToGrid w:val="0"/>
                <w:lang w:val="en-US" w:eastAsia="zh-CN" w:bidi="ar"/>
              </w:rPr>
              <w:t>号）</w:t>
            </w:r>
            <w:r>
              <w:rPr>
                <w:rStyle w:val="11"/>
                <w:rFonts w:eastAsia="宋体"/>
                <w:snapToGrid w:val="0"/>
                <w:lang w:val="en-US" w:eastAsia="zh-CN" w:bidi="ar"/>
              </w:rPr>
              <w:br w:type="textWrapping"/>
            </w:r>
            <w:r>
              <w:rPr>
                <w:rStyle w:val="8"/>
                <w:snapToGrid w:val="0"/>
                <w:lang w:val="en-US" w:eastAsia="zh-CN" w:bidi="ar"/>
              </w:rPr>
              <w:t>《国务院办公厅关于加强入河入海排污口监督管理工作的实施意见》（国办函</w:t>
            </w:r>
            <w:r>
              <w:rPr>
                <w:rStyle w:val="11"/>
                <w:rFonts w:eastAsia="宋体"/>
                <w:snapToGrid w:val="0"/>
                <w:lang w:val="en-US" w:eastAsia="zh-CN" w:bidi="ar"/>
              </w:rPr>
              <w:t>2022</w:t>
            </w:r>
            <w:r>
              <w:rPr>
                <w:rStyle w:val="8"/>
                <w:snapToGrid w:val="0"/>
                <w:lang w:val="en-US" w:eastAsia="zh-CN" w:bidi="ar"/>
              </w:rPr>
              <w:t>〕</w:t>
            </w:r>
            <w:r>
              <w:rPr>
                <w:rStyle w:val="11"/>
                <w:rFonts w:eastAsia="宋体"/>
                <w:snapToGrid w:val="0"/>
                <w:lang w:val="en-US" w:eastAsia="zh-CN" w:bidi="ar"/>
              </w:rPr>
              <w:t xml:space="preserve">17 </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危险废物经营许可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《中华人民共和国固体废物污染环境防治法》</w:t>
            </w:r>
            <w:r>
              <w:rPr>
                <w:rStyle w:val="11"/>
                <w:rFonts w:eastAsia="宋体"/>
                <w:snapToGrid w:val="0"/>
                <w:lang w:val="en-US" w:eastAsia="zh-CN" w:bidi="ar"/>
              </w:rPr>
              <w:br w:type="textWrapping"/>
            </w:r>
            <w:r>
              <w:rPr>
                <w:rStyle w:val="8"/>
                <w:snapToGrid w:val="0"/>
                <w:lang w:val="en-US" w:eastAsia="zh-CN" w:bidi="ar"/>
              </w:rPr>
              <w:t>《危险废物经营许可证管理办法》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延长危险废物贮存期限审批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《中华人民共和国固体废物污染环境防治法》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68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放射性核素排放许可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《中华人民共和国放射性污染防治法》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69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辐射安全许可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《中华人民共和国放射性污染防治法》</w:t>
            </w:r>
            <w:r>
              <w:rPr>
                <w:rStyle w:val="11"/>
                <w:rFonts w:eastAsia="宋体"/>
                <w:snapToGrid w:val="0"/>
                <w:lang w:val="en-US" w:eastAsia="zh-CN" w:bidi="ar"/>
              </w:rPr>
              <w:br w:type="textWrapping"/>
            </w:r>
            <w:r>
              <w:rPr>
                <w:rStyle w:val="8"/>
                <w:snapToGrid w:val="0"/>
                <w:lang w:val="en-US" w:eastAsia="zh-CN" w:bidi="ar"/>
              </w:rPr>
              <w:t>《放射性同位素与射线装置安全和防护条例》</w:t>
            </w:r>
            <w:r>
              <w:rPr>
                <w:rStyle w:val="11"/>
                <w:rFonts w:eastAsia="宋体"/>
                <w:snapToGrid w:val="0"/>
                <w:lang w:val="en-US" w:eastAsia="zh-CN" w:bidi="ar"/>
              </w:rPr>
              <w:br w:type="textWrapping"/>
            </w:r>
            <w:r>
              <w:rPr>
                <w:rStyle w:val="8"/>
                <w:snapToGrid w:val="0"/>
                <w:lang w:val="en-US" w:eastAsia="zh-CN" w:bidi="ar"/>
              </w:rPr>
              <w:t>《国务院关于深化</w:t>
            </w:r>
            <w:r>
              <w:rPr>
                <w:rStyle w:val="11"/>
                <w:rFonts w:eastAsia="宋体"/>
                <w:snapToGrid w:val="0"/>
                <w:lang w:val="en-US" w:eastAsia="zh-CN" w:bidi="ar"/>
              </w:rPr>
              <w:t>“</w:t>
            </w:r>
            <w:r>
              <w:rPr>
                <w:rStyle w:val="8"/>
                <w:snapToGrid w:val="0"/>
                <w:lang w:val="en-US" w:eastAsia="zh-CN" w:bidi="ar"/>
              </w:rPr>
              <w:t>证照分离</w:t>
            </w:r>
            <w:r>
              <w:rPr>
                <w:rStyle w:val="11"/>
                <w:rFonts w:eastAsia="宋体"/>
                <w:snapToGrid w:val="0"/>
                <w:lang w:val="en-US" w:eastAsia="zh-CN" w:bidi="ar"/>
              </w:rPr>
              <w:t>”</w:t>
            </w:r>
            <w:r>
              <w:rPr>
                <w:rStyle w:val="8"/>
                <w:snapToGrid w:val="0"/>
                <w:lang w:val="en-US" w:eastAsia="zh-CN" w:bidi="ar"/>
              </w:rPr>
              <w:t>改革进一步激发市场主体发展活力的通知》（国发〔</w:t>
            </w:r>
            <w:r>
              <w:rPr>
                <w:rStyle w:val="11"/>
                <w:rFonts w:eastAsia="宋体"/>
                <w:snapToGrid w:val="0"/>
                <w:lang w:val="en-US" w:eastAsia="zh-CN" w:bidi="ar"/>
              </w:rPr>
              <w:t>2021</w:t>
            </w:r>
            <w:r>
              <w:rPr>
                <w:rStyle w:val="8"/>
                <w:snapToGrid w:val="0"/>
                <w:lang w:val="en-US" w:eastAsia="zh-CN" w:bidi="ar"/>
              </w:rPr>
              <w:t>〕</w:t>
            </w:r>
            <w:r>
              <w:rPr>
                <w:rStyle w:val="11"/>
                <w:rFonts w:eastAsia="宋体"/>
                <w:snapToGrid w:val="0"/>
                <w:lang w:val="en-US" w:eastAsia="zh-CN" w:bidi="ar"/>
              </w:rPr>
              <w:t xml:space="preserve">7 </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建筑工程施工许可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《中华人民共和国建筑法》</w:t>
            </w:r>
            <w:r>
              <w:rPr>
                <w:rStyle w:val="10"/>
                <w:rFonts w:eastAsia="宋体"/>
                <w:snapToGrid w:val="0"/>
                <w:lang w:val="en-US" w:eastAsia="zh-CN" w:bidi="ar"/>
              </w:rPr>
              <w:br w:type="textWrapping"/>
            </w:r>
            <w:r>
              <w:rPr>
                <w:rStyle w:val="9"/>
                <w:snapToGrid w:val="0"/>
                <w:lang w:val="en-US" w:eastAsia="zh-CN" w:bidi="ar"/>
              </w:rPr>
              <w:t>《建筑工程施工许可管理办法》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71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燃气经营许可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《城镇燃气管理条例》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72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燃气经营者改动市政燃气设施审批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《城镇燃气管理条例》</w:t>
            </w:r>
            <w:r>
              <w:rPr>
                <w:rStyle w:val="11"/>
                <w:rFonts w:eastAsia="宋体"/>
                <w:snapToGrid w:val="0"/>
                <w:lang w:val="en-US" w:eastAsia="zh-CN" w:bidi="ar"/>
              </w:rPr>
              <w:br w:type="textWrapping"/>
            </w:r>
            <w:r>
              <w:rPr>
                <w:rStyle w:val="8"/>
                <w:snapToGrid w:val="0"/>
                <w:lang w:val="en-US" w:eastAsia="zh-CN" w:bidi="ar"/>
              </w:rPr>
              <w:t>《国务院关于第六批取消和调整行政</w:t>
            </w:r>
            <w:r>
              <w:rPr>
                <w:rStyle w:val="11"/>
                <w:rFonts w:eastAsia="宋体"/>
                <w:snapToGrid w:val="0"/>
                <w:lang w:val="en-US" w:eastAsia="zh-CN" w:bidi="ar"/>
              </w:rPr>
              <w:t xml:space="preserve"> </w:t>
            </w:r>
            <w:r>
              <w:rPr>
                <w:rStyle w:val="8"/>
                <w:snapToGrid w:val="0"/>
                <w:lang w:val="en-US" w:eastAsia="zh-CN" w:bidi="ar"/>
              </w:rPr>
              <w:t>审批项目的决定</w:t>
            </w:r>
            <w:r>
              <w:rPr>
                <w:rStyle w:val="11"/>
                <w:rFonts w:eastAsia="宋体"/>
                <w:snapToGrid w:val="0"/>
                <w:lang w:val="en-US" w:eastAsia="zh-CN" w:bidi="ar"/>
              </w:rPr>
              <w:t xml:space="preserve"> </w:t>
            </w:r>
            <w:r>
              <w:rPr>
                <w:rStyle w:val="8"/>
                <w:snapToGrid w:val="0"/>
                <w:lang w:val="en-US" w:eastAsia="zh-CN" w:bidi="ar"/>
              </w:rPr>
              <w:t>》（国发〔</w:t>
            </w:r>
            <w:r>
              <w:rPr>
                <w:rStyle w:val="11"/>
                <w:rFonts w:eastAsia="宋体"/>
                <w:snapToGrid w:val="0"/>
                <w:lang w:val="en-US" w:eastAsia="zh-CN" w:bidi="ar"/>
              </w:rPr>
              <w:t>2012</w:t>
            </w:r>
            <w:r>
              <w:rPr>
                <w:rStyle w:val="8"/>
                <w:snapToGrid w:val="0"/>
                <w:lang w:val="en-US" w:eastAsia="zh-CN" w:bidi="ar"/>
              </w:rPr>
              <w:t>〕</w:t>
            </w:r>
            <w:r>
              <w:rPr>
                <w:rStyle w:val="11"/>
                <w:rFonts w:eastAsia="宋体"/>
                <w:snapToGrid w:val="0"/>
                <w:lang w:val="en-US" w:eastAsia="zh-CN" w:bidi="ar"/>
              </w:rPr>
              <w:t xml:space="preserve">52 </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73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建设工程消防设计审查</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《中华人民共和国消防法》</w:t>
            </w:r>
            <w:r>
              <w:rPr>
                <w:rStyle w:val="11"/>
                <w:rFonts w:eastAsia="宋体"/>
                <w:snapToGrid w:val="0"/>
                <w:lang w:val="en-US" w:eastAsia="zh-CN" w:bidi="ar"/>
              </w:rPr>
              <w:br w:type="textWrapping"/>
            </w:r>
            <w:r>
              <w:rPr>
                <w:rStyle w:val="8"/>
                <w:snapToGrid w:val="0"/>
                <w:lang w:val="en-US" w:eastAsia="zh-CN" w:bidi="ar"/>
              </w:rPr>
              <w:t>《建设工程消防设计审查验收管理暂行规定》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建设工程消防验收</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《中华人民共和国消防法》</w:t>
            </w:r>
            <w:r>
              <w:rPr>
                <w:rStyle w:val="11"/>
                <w:rFonts w:eastAsia="宋体"/>
                <w:snapToGrid w:val="0"/>
                <w:lang w:val="en-US" w:eastAsia="zh-CN" w:bidi="ar"/>
              </w:rPr>
              <w:br w:type="textWrapping"/>
            </w:r>
            <w:r>
              <w:rPr>
                <w:rStyle w:val="8"/>
                <w:snapToGrid w:val="0"/>
                <w:lang w:val="en-US" w:eastAsia="zh-CN" w:bidi="ar"/>
              </w:rPr>
              <w:t>《建设工程消防设计审查验收管理暂行规定》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75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建筑起重机械使用登记</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《中华人民共和国特种设备安全法》</w:t>
            </w:r>
            <w:r>
              <w:rPr>
                <w:rStyle w:val="10"/>
                <w:rFonts w:eastAsia="宋体"/>
                <w:snapToGrid w:val="0"/>
                <w:lang w:val="en-US" w:eastAsia="zh-CN" w:bidi="ar"/>
              </w:rPr>
              <w:br w:type="textWrapping"/>
            </w:r>
            <w:r>
              <w:rPr>
                <w:rStyle w:val="9"/>
                <w:snapToGrid w:val="0"/>
                <w:lang w:val="en-US" w:eastAsia="zh-CN" w:bidi="ar"/>
              </w:rPr>
              <w:t>《建设工程安全生产管理条例》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76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商品房预售许可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《中华人民共和国城市房地产管理法》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val="0"/>
                <w:color w:val="000000"/>
                <w:kern w:val="0"/>
                <w:sz w:val="22"/>
                <w:szCs w:val="22"/>
                <w:u w:val="none"/>
                <w:lang w:val="en-US" w:eastAsia="zh-CN" w:bidi="ar"/>
              </w:rPr>
              <w:t>玄武区、秦淮区、建邺区、鼓楼区、栖霞区、雨花台区事项由市级部门行使。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77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市政设施建设类审批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新区管委会（由新区行政审批局承办）；新区行政审批局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《城市道路管理条例》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78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特殊车辆在城市道路上行驶审批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《城市道路管理条例》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79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公路建设项目设计文件审批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《中华人民共和国公路法》</w:t>
            </w:r>
            <w:r>
              <w:rPr>
                <w:rStyle w:val="10"/>
                <w:rFonts w:eastAsia="宋体"/>
                <w:snapToGrid w:val="0"/>
                <w:lang w:val="en-US" w:eastAsia="zh-CN" w:bidi="ar"/>
              </w:rPr>
              <w:br w:type="textWrapping"/>
            </w:r>
            <w:r>
              <w:rPr>
                <w:rStyle w:val="9"/>
                <w:snapToGrid w:val="0"/>
                <w:lang w:val="en-US" w:eastAsia="zh-CN" w:bidi="ar"/>
              </w:rPr>
              <w:t>《建设工程质量管理条例》</w:t>
            </w:r>
            <w:r>
              <w:rPr>
                <w:rStyle w:val="10"/>
                <w:rFonts w:eastAsia="宋体"/>
                <w:snapToGrid w:val="0"/>
                <w:lang w:val="en-US" w:eastAsia="zh-CN" w:bidi="ar"/>
              </w:rPr>
              <w:br w:type="textWrapping"/>
            </w:r>
            <w:r>
              <w:rPr>
                <w:rStyle w:val="9"/>
                <w:snapToGrid w:val="0"/>
                <w:lang w:val="en-US" w:eastAsia="zh-CN" w:bidi="ar"/>
              </w:rPr>
              <w:t>《建设工程勘察设计管理条例》</w:t>
            </w:r>
            <w:r>
              <w:rPr>
                <w:rStyle w:val="10"/>
                <w:rFonts w:eastAsia="宋体"/>
                <w:snapToGrid w:val="0"/>
                <w:lang w:val="en-US" w:eastAsia="zh-CN" w:bidi="ar"/>
              </w:rPr>
              <w:br w:type="textWrapping"/>
            </w:r>
            <w:r>
              <w:rPr>
                <w:rStyle w:val="9"/>
                <w:snapToGrid w:val="0"/>
                <w:lang w:val="en-US" w:eastAsia="zh-CN" w:bidi="ar"/>
              </w:rPr>
              <w:t>《农村公路建设管理办法》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80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公路建设项目施工许可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《中华人民共和国公路法》</w:t>
            </w:r>
            <w:r>
              <w:rPr>
                <w:rStyle w:val="10"/>
                <w:rFonts w:eastAsia="宋体"/>
                <w:snapToGrid w:val="0"/>
                <w:lang w:val="en-US" w:eastAsia="zh-CN" w:bidi="ar"/>
              </w:rPr>
              <w:br w:type="textWrapping"/>
            </w:r>
            <w:r>
              <w:rPr>
                <w:rStyle w:val="9"/>
                <w:snapToGrid w:val="0"/>
                <w:lang w:val="en-US" w:eastAsia="zh-CN" w:bidi="ar"/>
              </w:rPr>
              <w:t>《公路建设市场管理办法》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81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公路建设项目竣工验收</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《中华人民共和国公路法》</w:t>
            </w:r>
            <w:r>
              <w:rPr>
                <w:rStyle w:val="10"/>
                <w:rFonts w:eastAsia="宋体"/>
                <w:snapToGrid w:val="0"/>
                <w:lang w:val="en-US" w:eastAsia="zh-CN" w:bidi="ar"/>
              </w:rPr>
              <w:br w:type="textWrapping"/>
            </w:r>
            <w:r>
              <w:rPr>
                <w:rStyle w:val="9"/>
                <w:snapToGrid w:val="0"/>
                <w:lang w:val="en-US" w:eastAsia="zh-CN" w:bidi="ar"/>
              </w:rPr>
              <w:t>《收费公路管理条例》</w:t>
            </w:r>
            <w:r>
              <w:rPr>
                <w:rStyle w:val="10"/>
                <w:rFonts w:eastAsia="宋体"/>
                <w:snapToGrid w:val="0"/>
                <w:lang w:val="en-US" w:eastAsia="zh-CN" w:bidi="ar"/>
              </w:rPr>
              <w:br w:type="textWrapping"/>
            </w:r>
            <w:r>
              <w:rPr>
                <w:rStyle w:val="9"/>
                <w:snapToGrid w:val="0"/>
                <w:lang w:val="en-US" w:eastAsia="zh-CN" w:bidi="ar"/>
              </w:rPr>
              <w:t>《公路工程竣（交）工验收办法》</w:t>
            </w:r>
            <w:r>
              <w:rPr>
                <w:rStyle w:val="10"/>
                <w:rFonts w:eastAsia="宋体"/>
                <w:snapToGrid w:val="0"/>
                <w:lang w:val="en-US" w:eastAsia="zh-CN" w:bidi="ar"/>
              </w:rPr>
              <w:br w:type="textWrapping"/>
            </w:r>
            <w:r>
              <w:rPr>
                <w:rStyle w:val="9"/>
                <w:snapToGrid w:val="0"/>
                <w:lang w:val="en-US" w:eastAsia="zh-CN" w:bidi="ar"/>
              </w:rPr>
              <w:t>《农村公路建设管理办法》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82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公路超限运输许可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《中华人民共和国公路法》</w:t>
            </w:r>
            <w:r>
              <w:rPr>
                <w:rStyle w:val="10"/>
                <w:rFonts w:eastAsia="宋体"/>
                <w:snapToGrid w:val="0"/>
                <w:lang w:val="en-US" w:eastAsia="zh-CN" w:bidi="ar"/>
              </w:rPr>
              <w:br w:type="textWrapping"/>
            </w:r>
            <w:r>
              <w:rPr>
                <w:rStyle w:val="9"/>
                <w:snapToGrid w:val="0"/>
                <w:lang w:val="en-US" w:eastAsia="zh-CN" w:bidi="ar"/>
              </w:rPr>
              <w:t>《公路安全保护条例》</w:t>
            </w:r>
            <w:r>
              <w:rPr>
                <w:rStyle w:val="10"/>
                <w:rFonts w:eastAsia="宋体"/>
                <w:snapToGrid w:val="0"/>
                <w:lang w:val="en-US" w:eastAsia="zh-CN" w:bidi="ar"/>
              </w:rPr>
              <w:br w:type="textWrapping"/>
            </w:r>
            <w:r>
              <w:rPr>
                <w:rStyle w:val="9"/>
                <w:snapToGrid w:val="0"/>
                <w:lang w:val="en-US" w:eastAsia="zh-CN" w:bidi="ar"/>
              </w:rPr>
              <w:t>《超限运输车辆行驶公路管理规定》</w:t>
            </w:r>
            <w:r>
              <w:rPr>
                <w:rStyle w:val="10"/>
                <w:rFonts w:eastAsia="宋体"/>
                <w:snapToGrid w:val="0"/>
                <w:lang w:val="en-US" w:eastAsia="zh-CN" w:bidi="ar"/>
              </w:rPr>
              <w:br w:type="textWrapping"/>
            </w:r>
            <w:r>
              <w:rPr>
                <w:rStyle w:val="9"/>
                <w:snapToGrid w:val="0"/>
                <w:lang w:val="en-US" w:eastAsia="zh-CN" w:bidi="ar"/>
              </w:rPr>
              <w:t>《南京市长江桥梁隧道条例》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南京市行政区域内长江桥梁隧道的规划、建设、养护和管理，适用《南京市长江桥梁隧道条例》。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83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涉路施工许可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《中华人民共和国公路法》</w:t>
            </w:r>
            <w:r>
              <w:rPr>
                <w:rStyle w:val="10"/>
                <w:rFonts w:eastAsia="宋体"/>
                <w:snapToGrid w:val="0"/>
                <w:lang w:val="en-US" w:eastAsia="zh-CN" w:bidi="ar"/>
              </w:rPr>
              <w:br w:type="textWrapping"/>
            </w:r>
            <w:r>
              <w:rPr>
                <w:rStyle w:val="9"/>
                <w:snapToGrid w:val="0"/>
                <w:lang w:val="en-US" w:eastAsia="zh-CN" w:bidi="ar"/>
              </w:rPr>
              <w:t>《公路安全保护条例》</w:t>
            </w:r>
            <w:r>
              <w:rPr>
                <w:rStyle w:val="10"/>
                <w:rFonts w:eastAsia="宋体"/>
                <w:snapToGrid w:val="0"/>
                <w:lang w:val="en-US" w:eastAsia="zh-CN" w:bidi="ar"/>
              </w:rPr>
              <w:br w:type="textWrapping"/>
            </w:r>
            <w:r>
              <w:rPr>
                <w:rStyle w:val="9"/>
                <w:snapToGrid w:val="0"/>
                <w:lang w:val="en-US" w:eastAsia="zh-CN" w:bidi="ar"/>
              </w:rPr>
              <w:t>《路政管理规定》</w:t>
            </w:r>
            <w:r>
              <w:rPr>
                <w:rStyle w:val="10"/>
                <w:rFonts w:eastAsia="宋体"/>
                <w:snapToGrid w:val="0"/>
                <w:lang w:val="en-US" w:eastAsia="zh-CN" w:bidi="ar"/>
              </w:rPr>
              <w:br w:type="textWrapping"/>
            </w:r>
            <w:r>
              <w:rPr>
                <w:rStyle w:val="9"/>
                <w:snapToGrid w:val="0"/>
                <w:lang w:val="en-US" w:eastAsia="zh-CN" w:bidi="ar"/>
              </w:rPr>
              <w:t>《南京市长江桥梁隧道条例》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val="0"/>
                <w:color w:val="000000"/>
                <w:kern w:val="0"/>
                <w:sz w:val="22"/>
                <w:szCs w:val="22"/>
                <w:u w:val="none"/>
                <w:lang w:val="en-US" w:eastAsia="zh-CN" w:bidi="ar"/>
              </w:rPr>
              <w:t>南京市行政区域内长江桥梁隧道的规划、建设、养护和管理，适用《南京市长江桥梁隧道条例》。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84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更新采伐护路林审批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《中华人民共和国公路法》</w:t>
            </w:r>
            <w:r>
              <w:rPr>
                <w:rStyle w:val="10"/>
                <w:rFonts w:eastAsia="宋体"/>
                <w:snapToGrid w:val="0"/>
                <w:lang w:val="en-US" w:eastAsia="zh-CN" w:bidi="ar"/>
              </w:rPr>
              <w:br w:type="textWrapping"/>
            </w:r>
            <w:r>
              <w:rPr>
                <w:rStyle w:val="9"/>
                <w:snapToGrid w:val="0"/>
                <w:lang w:val="en-US" w:eastAsia="zh-CN" w:bidi="ar"/>
              </w:rPr>
              <w:t>《公路安全保护条例》</w:t>
            </w:r>
            <w:r>
              <w:rPr>
                <w:rStyle w:val="10"/>
                <w:rFonts w:eastAsia="宋体"/>
                <w:snapToGrid w:val="0"/>
                <w:lang w:val="en-US" w:eastAsia="zh-CN" w:bidi="ar"/>
              </w:rPr>
              <w:br w:type="textWrapping"/>
            </w:r>
            <w:r>
              <w:rPr>
                <w:rStyle w:val="9"/>
                <w:snapToGrid w:val="0"/>
                <w:lang w:val="en-US" w:eastAsia="zh-CN" w:bidi="ar"/>
              </w:rPr>
              <w:t>《路政管理规定》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85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道路旅客运输经营许可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《中华人民共和国道路运输条例》</w:t>
            </w:r>
            <w:r>
              <w:rPr>
                <w:rStyle w:val="10"/>
                <w:rFonts w:eastAsia="宋体"/>
                <w:snapToGrid w:val="0"/>
                <w:lang w:val="en-US" w:eastAsia="zh-CN" w:bidi="ar"/>
              </w:rPr>
              <w:br w:type="textWrapping"/>
            </w:r>
            <w:r>
              <w:rPr>
                <w:rStyle w:val="9"/>
                <w:snapToGrid w:val="0"/>
                <w:lang w:val="en-US" w:eastAsia="zh-CN" w:bidi="ar"/>
              </w:rPr>
              <w:t>《道路旅客运输及客运站管理规定》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86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道路旅客运输站经营许可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《中华人民共和国道路运输条例》</w:t>
            </w:r>
            <w:r>
              <w:rPr>
                <w:rStyle w:val="10"/>
                <w:rFonts w:eastAsia="宋体"/>
                <w:snapToGrid w:val="0"/>
                <w:lang w:val="en-US" w:eastAsia="zh-CN" w:bidi="ar"/>
              </w:rPr>
              <w:br w:type="textWrapping"/>
            </w:r>
            <w:r>
              <w:rPr>
                <w:rStyle w:val="9"/>
                <w:snapToGrid w:val="0"/>
                <w:lang w:val="en-US" w:eastAsia="zh-CN" w:bidi="ar"/>
              </w:rPr>
              <w:t>《道路旅客运输及客运站管理规定》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87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道路货物运输经营许可（除使用</w:t>
            </w:r>
            <w:r>
              <w:rPr>
                <w:rStyle w:val="11"/>
                <w:rFonts w:eastAsia="宋体"/>
                <w:snapToGrid w:val="0"/>
                <w:lang w:val="en-US" w:eastAsia="zh-CN" w:bidi="ar"/>
              </w:rPr>
              <w:t xml:space="preserve">4500  </w:t>
            </w:r>
            <w:r>
              <w:rPr>
                <w:rStyle w:val="8"/>
                <w:snapToGrid w:val="0"/>
                <w:lang w:val="en-US" w:eastAsia="zh-CN" w:bidi="ar"/>
              </w:rPr>
              <w:t>千克及以下普通货运车辆从事普通货运经营外）</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《中华人民共和国道路运输条例》</w:t>
            </w:r>
            <w:r>
              <w:rPr>
                <w:rStyle w:val="10"/>
                <w:rFonts w:eastAsia="宋体"/>
                <w:snapToGrid w:val="0"/>
                <w:lang w:val="en-US" w:eastAsia="zh-CN" w:bidi="ar"/>
              </w:rPr>
              <w:br w:type="textWrapping"/>
            </w:r>
            <w:r>
              <w:rPr>
                <w:rStyle w:val="9"/>
                <w:snapToGrid w:val="0"/>
                <w:lang w:val="en-US" w:eastAsia="zh-CN" w:bidi="ar"/>
              </w:rPr>
              <w:t>《道路货物运输及站场管理规定》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88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出租汽车经营许可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《国务院对确需保留的行政审批项目设定行政许可的决定》</w:t>
            </w:r>
            <w:r>
              <w:rPr>
                <w:rStyle w:val="11"/>
                <w:rFonts w:eastAsia="宋体"/>
                <w:snapToGrid w:val="0"/>
                <w:lang w:val="en-US" w:eastAsia="zh-CN" w:bidi="ar"/>
              </w:rPr>
              <w:br w:type="textWrapping"/>
            </w:r>
            <w:r>
              <w:rPr>
                <w:rStyle w:val="8"/>
                <w:snapToGrid w:val="0"/>
                <w:lang w:val="en-US" w:eastAsia="zh-CN" w:bidi="ar"/>
              </w:rPr>
              <w:t>《巡游出租汽车经营服务管理规定》</w:t>
            </w:r>
            <w:r>
              <w:rPr>
                <w:rStyle w:val="11"/>
                <w:rFonts w:eastAsia="宋体"/>
                <w:snapToGrid w:val="0"/>
                <w:lang w:val="en-US" w:eastAsia="zh-CN" w:bidi="ar"/>
              </w:rPr>
              <w:br w:type="textWrapping"/>
            </w:r>
            <w:r>
              <w:rPr>
                <w:rStyle w:val="8"/>
                <w:snapToGrid w:val="0"/>
                <w:lang w:val="en-US" w:eastAsia="zh-CN" w:bidi="ar"/>
              </w:rPr>
              <w:t>《网络预约出租汽车经营服务管理暂行办法》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89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出租汽车车辆运营证核发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《国务院对确需保留的行政审批项目设定行政许可的决定》</w:t>
            </w:r>
            <w:r>
              <w:rPr>
                <w:rStyle w:val="11"/>
                <w:rFonts w:eastAsia="宋体"/>
                <w:snapToGrid w:val="0"/>
                <w:lang w:val="en-US" w:eastAsia="zh-CN" w:bidi="ar"/>
              </w:rPr>
              <w:br w:type="textWrapping"/>
            </w:r>
            <w:r>
              <w:rPr>
                <w:rStyle w:val="8"/>
                <w:snapToGrid w:val="0"/>
                <w:lang w:val="en-US" w:eastAsia="zh-CN" w:bidi="ar"/>
              </w:rPr>
              <w:t>《巡游出租汽车经营服务管理规定》</w:t>
            </w:r>
            <w:r>
              <w:rPr>
                <w:rStyle w:val="11"/>
                <w:rFonts w:eastAsia="宋体"/>
                <w:snapToGrid w:val="0"/>
                <w:lang w:val="en-US" w:eastAsia="zh-CN" w:bidi="ar"/>
              </w:rPr>
              <w:br w:type="textWrapping"/>
            </w:r>
            <w:r>
              <w:rPr>
                <w:rStyle w:val="8"/>
                <w:snapToGrid w:val="0"/>
                <w:lang w:val="en-US" w:eastAsia="zh-CN" w:bidi="ar"/>
              </w:rPr>
              <w:t>《网络预约出租汽车经营服务管理暂行办法》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90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港口岸线使用审批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《中华人民共和国港口法》</w:t>
            </w:r>
            <w:r>
              <w:rPr>
                <w:rStyle w:val="10"/>
                <w:rFonts w:eastAsia="宋体"/>
                <w:snapToGrid w:val="0"/>
                <w:lang w:val="en-US" w:eastAsia="zh-CN" w:bidi="ar"/>
              </w:rPr>
              <w:br w:type="textWrapping"/>
            </w:r>
            <w:r>
              <w:rPr>
                <w:rStyle w:val="9"/>
                <w:snapToGrid w:val="0"/>
                <w:lang w:val="en-US" w:eastAsia="zh-CN" w:bidi="ar"/>
              </w:rPr>
              <w:t>《港口岸线使用审批管理办法》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91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水运建设项目设计文件审批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《中华人民共和国港口法》</w:t>
            </w:r>
            <w:r>
              <w:rPr>
                <w:rStyle w:val="10"/>
                <w:rFonts w:eastAsia="宋体"/>
                <w:snapToGrid w:val="0"/>
                <w:lang w:val="en-US" w:eastAsia="zh-CN" w:bidi="ar"/>
              </w:rPr>
              <w:br w:type="textWrapping"/>
            </w:r>
            <w:r>
              <w:rPr>
                <w:rStyle w:val="9"/>
                <w:snapToGrid w:val="0"/>
                <w:lang w:val="en-US" w:eastAsia="zh-CN" w:bidi="ar"/>
              </w:rPr>
              <w:t>《中华人民共和国航道法》</w:t>
            </w:r>
            <w:r>
              <w:rPr>
                <w:rStyle w:val="10"/>
                <w:rFonts w:eastAsia="宋体"/>
                <w:snapToGrid w:val="0"/>
                <w:lang w:val="en-US" w:eastAsia="zh-CN" w:bidi="ar"/>
              </w:rPr>
              <w:br w:type="textWrapping"/>
            </w:r>
            <w:r>
              <w:rPr>
                <w:rStyle w:val="9"/>
                <w:snapToGrid w:val="0"/>
                <w:lang w:val="en-US" w:eastAsia="zh-CN" w:bidi="ar"/>
              </w:rPr>
              <w:t>《中华人民共和国航道管理条例》</w:t>
            </w:r>
            <w:r>
              <w:rPr>
                <w:rStyle w:val="10"/>
                <w:rFonts w:eastAsia="宋体"/>
                <w:snapToGrid w:val="0"/>
                <w:lang w:val="en-US" w:eastAsia="zh-CN" w:bidi="ar"/>
              </w:rPr>
              <w:br w:type="textWrapping"/>
            </w:r>
            <w:r>
              <w:rPr>
                <w:rStyle w:val="9"/>
                <w:snapToGrid w:val="0"/>
                <w:lang w:val="en-US" w:eastAsia="zh-CN" w:bidi="ar"/>
              </w:rPr>
              <w:t>《建设工程质量管理条例》</w:t>
            </w:r>
            <w:r>
              <w:rPr>
                <w:rStyle w:val="10"/>
                <w:rFonts w:eastAsia="宋体"/>
                <w:snapToGrid w:val="0"/>
                <w:lang w:val="en-US" w:eastAsia="zh-CN" w:bidi="ar"/>
              </w:rPr>
              <w:br w:type="textWrapping"/>
            </w:r>
            <w:r>
              <w:rPr>
                <w:rStyle w:val="9"/>
                <w:snapToGrid w:val="0"/>
                <w:lang w:val="en-US" w:eastAsia="zh-CN" w:bidi="ar"/>
              </w:rPr>
              <w:t>《建设工程勘察设计管理条例》</w:t>
            </w:r>
            <w:r>
              <w:rPr>
                <w:rStyle w:val="10"/>
                <w:rFonts w:eastAsia="宋体"/>
                <w:snapToGrid w:val="0"/>
                <w:lang w:val="en-US" w:eastAsia="zh-CN" w:bidi="ar"/>
              </w:rPr>
              <w:br w:type="textWrapping"/>
            </w:r>
            <w:r>
              <w:rPr>
                <w:rStyle w:val="9"/>
                <w:snapToGrid w:val="0"/>
                <w:lang w:val="en-US" w:eastAsia="zh-CN" w:bidi="ar"/>
              </w:rPr>
              <w:t>《港口工程建设管理规定》</w:t>
            </w:r>
            <w:r>
              <w:rPr>
                <w:rStyle w:val="10"/>
                <w:rFonts w:eastAsia="宋体"/>
                <w:snapToGrid w:val="0"/>
                <w:lang w:val="en-US" w:eastAsia="zh-CN" w:bidi="ar"/>
              </w:rPr>
              <w:br w:type="textWrapping"/>
            </w:r>
            <w:r>
              <w:rPr>
                <w:rStyle w:val="9"/>
                <w:snapToGrid w:val="0"/>
                <w:lang w:val="en-US" w:eastAsia="zh-CN" w:bidi="ar"/>
              </w:rPr>
              <w:t>《航道工程建设管理规定》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92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通航建筑物运行方案审批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《中华人民共和国航道法》</w:t>
            </w:r>
            <w:r>
              <w:rPr>
                <w:rStyle w:val="11"/>
                <w:rFonts w:eastAsia="宋体"/>
                <w:snapToGrid w:val="0"/>
                <w:lang w:val="en-US" w:eastAsia="zh-CN" w:bidi="ar"/>
              </w:rPr>
              <w:br w:type="textWrapping"/>
            </w:r>
            <w:r>
              <w:rPr>
                <w:rStyle w:val="8"/>
                <w:snapToGrid w:val="0"/>
                <w:lang w:val="en-US" w:eastAsia="zh-CN" w:bidi="ar"/>
              </w:rPr>
              <w:t>《通航建筑物运行管理办法》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航道通航条件影响评价审核</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《中华人民共和国航道法》</w:t>
            </w:r>
            <w:r>
              <w:rPr>
                <w:rStyle w:val="11"/>
                <w:rFonts w:eastAsia="宋体"/>
                <w:snapToGrid w:val="0"/>
                <w:lang w:val="en-US" w:eastAsia="zh-CN" w:bidi="ar"/>
              </w:rPr>
              <w:br w:type="textWrapping"/>
            </w:r>
            <w:r>
              <w:rPr>
                <w:rStyle w:val="8"/>
                <w:snapToGrid w:val="0"/>
                <w:lang w:val="en-US" w:eastAsia="zh-CN" w:bidi="ar"/>
              </w:rPr>
              <w:t>《航道通航条件影响评价审核管理办法》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94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水运工程建设项目竣工验收</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《中华人民共和国港口法》</w:t>
            </w:r>
            <w:r>
              <w:rPr>
                <w:rStyle w:val="10"/>
                <w:rFonts w:eastAsia="宋体"/>
                <w:snapToGrid w:val="0"/>
                <w:lang w:val="en-US" w:eastAsia="zh-CN" w:bidi="ar"/>
              </w:rPr>
              <w:br w:type="textWrapping"/>
            </w:r>
            <w:r>
              <w:rPr>
                <w:rStyle w:val="9"/>
                <w:snapToGrid w:val="0"/>
                <w:lang w:val="en-US" w:eastAsia="zh-CN" w:bidi="ar"/>
              </w:rPr>
              <w:t>《中华人民共和国航道法》</w:t>
            </w:r>
            <w:r>
              <w:rPr>
                <w:rStyle w:val="10"/>
                <w:rFonts w:eastAsia="宋体"/>
                <w:snapToGrid w:val="0"/>
                <w:lang w:val="en-US" w:eastAsia="zh-CN" w:bidi="ar"/>
              </w:rPr>
              <w:br w:type="textWrapping"/>
            </w:r>
            <w:r>
              <w:rPr>
                <w:rStyle w:val="9"/>
                <w:snapToGrid w:val="0"/>
                <w:lang w:val="en-US" w:eastAsia="zh-CN" w:bidi="ar"/>
              </w:rPr>
              <w:t>《中华人民共和国航道管理条例》</w:t>
            </w:r>
            <w:r>
              <w:rPr>
                <w:rStyle w:val="10"/>
                <w:rFonts w:eastAsia="宋体"/>
                <w:snapToGrid w:val="0"/>
                <w:lang w:val="en-US" w:eastAsia="zh-CN" w:bidi="ar"/>
              </w:rPr>
              <w:br w:type="textWrapping"/>
            </w:r>
            <w:r>
              <w:rPr>
                <w:rStyle w:val="9"/>
                <w:snapToGrid w:val="0"/>
                <w:lang w:val="en-US" w:eastAsia="zh-CN" w:bidi="ar"/>
              </w:rPr>
              <w:t>《港口工程建设管理规定》</w:t>
            </w:r>
            <w:r>
              <w:rPr>
                <w:rStyle w:val="10"/>
                <w:rFonts w:eastAsia="宋体"/>
                <w:snapToGrid w:val="0"/>
                <w:lang w:val="en-US" w:eastAsia="zh-CN" w:bidi="ar"/>
              </w:rPr>
              <w:br w:type="textWrapping"/>
            </w:r>
            <w:r>
              <w:rPr>
                <w:rStyle w:val="9"/>
                <w:snapToGrid w:val="0"/>
                <w:lang w:val="en-US" w:eastAsia="zh-CN" w:bidi="ar"/>
              </w:rPr>
              <w:t>《航道工程建设管理规定》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95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港口经营许可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《中华人民共和国港口法》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96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危险货物港口建设项目安全设施</w:t>
            </w:r>
            <w:r>
              <w:rPr>
                <w:rStyle w:val="10"/>
                <w:rFonts w:eastAsia="宋体"/>
                <w:snapToGrid w:val="0"/>
                <w:lang w:val="en-US" w:eastAsia="zh-CN" w:bidi="ar"/>
              </w:rPr>
              <w:br w:type="textWrapping"/>
            </w:r>
            <w:r>
              <w:rPr>
                <w:rStyle w:val="9"/>
                <w:snapToGrid w:val="0"/>
                <w:lang w:val="en-US" w:eastAsia="zh-CN" w:bidi="ar"/>
              </w:rPr>
              <w:t>设计审查</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《中华人民共和国港口法》</w:t>
            </w:r>
            <w:r>
              <w:rPr>
                <w:rStyle w:val="10"/>
                <w:rFonts w:eastAsia="宋体"/>
                <w:snapToGrid w:val="0"/>
                <w:lang w:val="en-US" w:eastAsia="zh-CN" w:bidi="ar"/>
              </w:rPr>
              <w:br w:type="textWrapping"/>
            </w:r>
            <w:r>
              <w:rPr>
                <w:rStyle w:val="9"/>
                <w:snapToGrid w:val="0"/>
                <w:lang w:val="en-US" w:eastAsia="zh-CN" w:bidi="ar"/>
              </w:rPr>
              <w:t>《中华人民共和国安全生产法》</w:t>
            </w:r>
            <w:r>
              <w:rPr>
                <w:rStyle w:val="10"/>
                <w:rFonts w:eastAsia="宋体"/>
                <w:snapToGrid w:val="0"/>
                <w:lang w:val="en-US" w:eastAsia="zh-CN" w:bidi="ar"/>
              </w:rPr>
              <w:br w:type="textWrapping"/>
            </w:r>
            <w:r>
              <w:rPr>
                <w:rStyle w:val="9"/>
                <w:snapToGrid w:val="0"/>
                <w:lang w:val="en-US" w:eastAsia="zh-CN" w:bidi="ar"/>
              </w:rPr>
              <w:t>《港口危险货物安全管理规定》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97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港口采掘、爆破施工作业许可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《中华人民共和国港口法》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98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港口内进行危险货物的装卸、过驳作业许可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《中华人民共和国港口法》</w:t>
            </w:r>
            <w:r>
              <w:rPr>
                <w:rStyle w:val="10"/>
                <w:rFonts w:eastAsia="宋体"/>
                <w:snapToGrid w:val="0"/>
                <w:lang w:val="en-US" w:eastAsia="zh-CN" w:bidi="ar"/>
              </w:rPr>
              <w:br w:type="textWrapping"/>
            </w:r>
            <w:r>
              <w:rPr>
                <w:rStyle w:val="9"/>
                <w:snapToGrid w:val="0"/>
                <w:lang w:val="en-US" w:eastAsia="zh-CN" w:bidi="ar"/>
              </w:rPr>
              <w:t>《港口危险货物安全管理规定》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99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在内河通航水域载运、拖带超重、超长、超高、超宽、半潜物体或者拖放竹、木等物体许可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《中华人民共和国内河交通安全管理条例》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100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内河专用航标设置、撤除、位置移动和其他状况改变审批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《中华人民共和国航标条例》</w:t>
            </w:r>
            <w:r>
              <w:rPr>
                <w:rStyle w:val="10"/>
                <w:rFonts w:eastAsia="宋体"/>
                <w:snapToGrid w:val="0"/>
                <w:lang w:val="en-US" w:eastAsia="zh-CN" w:bidi="ar"/>
              </w:rPr>
              <w:br w:type="textWrapping"/>
            </w:r>
            <w:r>
              <w:rPr>
                <w:rStyle w:val="9"/>
                <w:snapToGrid w:val="0"/>
                <w:lang w:val="en-US" w:eastAsia="zh-CN" w:bidi="ar"/>
              </w:rPr>
              <w:t>《中华人民共和国航道管理条例》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101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船舶进行散装液体污染危害性货物或者危险货物过驳作业许可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val="0"/>
                <w:color w:val="000000"/>
                <w:kern w:val="0"/>
                <w:sz w:val="22"/>
                <w:szCs w:val="22"/>
                <w:u w:val="none"/>
                <w:lang w:val="en-US" w:eastAsia="zh-CN" w:bidi="ar"/>
              </w:rPr>
              <w:t>新区建设与交通局、行政审批局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Style w:val="8"/>
                <w:snapToGrid w:val="0"/>
                <w:lang w:val="en-US" w:eastAsia="zh-CN" w:bidi="ar"/>
              </w:rPr>
              <w:t>《中华人民共和国水污染防治法》</w:t>
            </w:r>
            <w:r>
              <w:rPr>
                <w:rStyle w:val="11"/>
                <w:rFonts w:eastAsia="方正仿宋_GBK"/>
                <w:snapToGrid w:val="0"/>
                <w:lang w:val="en-US" w:eastAsia="zh-CN" w:bidi="ar"/>
              </w:rPr>
              <w:br w:type="textWrapping"/>
            </w:r>
            <w:r>
              <w:rPr>
                <w:rStyle w:val="8"/>
                <w:snapToGrid w:val="0"/>
                <w:lang w:val="en-US" w:eastAsia="zh-CN" w:bidi="ar"/>
              </w:rPr>
              <w:t>《中华人民共和国海洋环境保护法》</w:t>
            </w:r>
            <w:r>
              <w:rPr>
                <w:rStyle w:val="11"/>
                <w:rFonts w:eastAsia="方正仿宋_GBK"/>
                <w:snapToGrid w:val="0"/>
                <w:lang w:val="en-US" w:eastAsia="zh-CN" w:bidi="ar"/>
              </w:rPr>
              <w:br w:type="textWrapping"/>
            </w:r>
            <w:r>
              <w:rPr>
                <w:rStyle w:val="8"/>
                <w:snapToGrid w:val="0"/>
                <w:lang w:val="en-US" w:eastAsia="zh-CN" w:bidi="ar"/>
              </w:rPr>
              <w:t>《中华人民共和国海上交通安全法》</w:t>
            </w:r>
            <w:r>
              <w:rPr>
                <w:rStyle w:val="11"/>
                <w:rFonts w:eastAsia="方正仿宋_GBK"/>
                <w:snapToGrid w:val="0"/>
                <w:lang w:val="en-US" w:eastAsia="zh-CN" w:bidi="ar"/>
              </w:rPr>
              <w:br w:type="textWrapping"/>
            </w:r>
            <w:r>
              <w:rPr>
                <w:rStyle w:val="8"/>
                <w:snapToGrid w:val="0"/>
                <w:lang w:val="en-US" w:eastAsia="zh-CN" w:bidi="ar"/>
              </w:rPr>
              <w:t>《中华人民共和国内河交通安全管理条例》</w:t>
            </w:r>
            <w:r>
              <w:rPr>
                <w:rStyle w:val="11"/>
                <w:rFonts w:eastAsia="方正仿宋_GBK"/>
                <w:snapToGrid w:val="0"/>
                <w:lang w:val="en-US" w:eastAsia="zh-CN" w:bidi="ar"/>
              </w:rPr>
              <w:br w:type="textWrapping"/>
            </w:r>
            <w:r>
              <w:rPr>
                <w:rStyle w:val="8"/>
                <w:snapToGrid w:val="0"/>
                <w:lang w:val="en-US" w:eastAsia="zh-CN" w:bidi="ar"/>
              </w:rPr>
              <w:t>《防治船舶污染海洋环境管理条例》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102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船舶载运污染危害性货物或者危险货物进出港口许可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val="0"/>
                <w:color w:val="000000"/>
                <w:kern w:val="0"/>
                <w:sz w:val="22"/>
                <w:szCs w:val="22"/>
                <w:u w:val="none"/>
                <w:lang w:val="en-US" w:eastAsia="zh-CN" w:bidi="ar"/>
              </w:rPr>
              <w:t>新区建设与交通局、行政审批局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Style w:val="8"/>
                <w:snapToGrid w:val="0"/>
                <w:lang w:val="en-US" w:eastAsia="zh-CN" w:bidi="ar"/>
              </w:rPr>
              <w:t>《中华人民共和国海洋环境保护法》</w:t>
            </w:r>
            <w:r>
              <w:rPr>
                <w:rStyle w:val="11"/>
                <w:rFonts w:eastAsia="方正仿宋_GBK"/>
                <w:snapToGrid w:val="0"/>
                <w:lang w:val="en-US" w:eastAsia="zh-CN" w:bidi="ar"/>
              </w:rPr>
              <w:br w:type="textWrapping"/>
            </w:r>
            <w:r>
              <w:rPr>
                <w:rStyle w:val="8"/>
                <w:snapToGrid w:val="0"/>
                <w:lang w:val="en-US" w:eastAsia="zh-CN" w:bidi="ar"/>
              </w:rPr>
              <w:t>《中华人民共和国海上交通安全法》</w:t>
            </w:r>
            <w:r>
              <w:rPr>
                <w:rStyle w:val="11"/>
                <w:rFonts w:eastAsia="方正仿宋_GBK"/>
                <w:snapToGrid w:val="0"/>
                <w:lang w:val="en-US" w:eastAsia="zh-CN" w:bidi="ar"/>
              </w:rPr>
              <w:br w:type="textWrapping"/>
            </w:r>
            <w:r>
              <w:rPr>
                <w:rStyle w:val="8"/>
                <w:snapToGrid w:val="0"/>
                <w:lang w:val="en-US" w:eastAsia="zh-CN" w:bidi="ar"/>
              </w:rPr>
              <w:t>《中华人民共和国内河交通安全管理条例》</w:t>
            </w:r>
            <w:r>
              <w:rPr>
                <w:rStyle w:val="11"/>
                <w:rFonts w:eastAsia="方正仿宋_GBK"/>
                <w:snapToGrid w:val="0"/>
                <w:lang w:val="en-US" w:eastAsia="zh-CN" w:bidi="ar"/>
              </w:rPr>
              <w:br w:type="textWrapping"/>
            </w:r>
            <w:r>
              <w:rPr>
                <w:rStyle w:val="8"/>
                <w:snapToGrid w:val="0"/>
                <w:lang w:val="en-US" w:eastAsia="zh-CN" w:bidi="ar"/>
              </w:rPr>
              <w:t>《防治船舶污染海洋环境管理条例》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103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海域或者内河通航水域、岸线施工作业许可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val="0"/>
                <w:color w:val="000000"/>
                <w:kern w:val="0"/>
                <w:sz w:val="22"/>
                <w:szCs w:val="22"/>
                <w:u w:val="none"/>
                <w:lang w:val="en-US" w:eastAsia="zh-CN" w:bidi="ar"/>
              </w:rPr>
              <w:t>新区建设与交通局、行政审批局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《中华人民共和国海上交通安全法》</w:t>
            </w:r>
            <w:r>
              <w:rPr>
                <w:rStyle w:val="11"/>
                <w:rFonts w:eastAsia="宋体"/>
                <w:snapToGrid w:val="0"/>
                <w:lang w:val="en-US" w:eastAsia="zh-CN" w:bidi="ar"/>
              </w:rPr>
              <w:br w:type="textWrapping"/>
            </w:r>
            <w:r>
              <w:rPr>
                <w:rStyle w:val="8"/>
                <w:snapToGrid w:val="0"/>
                <w:lang w:val="en-US" w:eastAsia="zh-CN" w:bidi="ar"/>
              </w:rPr>
              <w:t>《中华人民共和国内河交通安全管理条例》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104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设置或者撤销内河渡口审批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val="0"/>
                <w:color w:val="000000"/>
                <w:kern w:val="0"/>
                <w:sz w:val="22"/>
                <w:szCs w:val="22"/>
                <w:u w:val="none"/>
                <w:lang w:val="en-US" w:eastAsia="zh-CN" w:bidi="ar"/>
              </w:rPr>
              <w:t>新区管委会（由新区行政审批局、建设与交通局承办）</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《中华人民共和国内河交通安全管理条例》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105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城镇污水排入排水管网许可</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《城镇排水与污水处理条例》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Style w:val="9"/>
                <w:snapToGrid w:val="0"/>
                <w:lang w:val="en-US" w:eastAsia="zh-CN" w:bidi="ar"/>
              </w:rPr>
              <w:t>《关于印发南京市市级行政权力事项下放目录的通知》（宁委办发〔</w:t>
            </w:r>
            <w:r>
              <w:rPr>
                <w:rStyle w:val="12"/>
                <w:rFonts w:eastAsia="方正仿宋_GBK"/>
                <w:snapToGrid w:val="0"/>
                <w:lang w:val="en-US" w:eastAsia="zh-CN" w:bidi="ar"/>
              </w:rPr>
              <w:t>2012</w:t>
            </w:r>
            <w:r>
              <w:rPr>
                <w:rStyle w:val="13"/>
                <w:snapToGrid w:val="0"/>
                <w:lang w:val="en-US" w:eastAsia="zh-CN" w:bidi="ar"/>
              </w:rPr>
              <w:t>〕</w:t>
            </w:r>
            <w:r>
              <w:rPr>
                <w:rStyle w:val="12"/>
                <w:rFonts w:eastAsia="方正仿宋_GBK"/>
                <w:snapToGrid w:val="0"/>
                <w:lang w:val="en-US" w:eastAsia="zh-CN" w:bidi="ar"/>
              </w:rPr>
              <w:t>38</w:t>
            </w:r>
            <w:r>
              <w:rPr>
                <w:rStyle w:val="14"/>
                <w:snapToGrid w:val="0"/>
                <w:lang w:val="en-US" w:eastAsia="zh-CN" w:bidi="ar"/>
              </w:rPr>
              <w:t>号</w:t>
            </w:r>
            <w:r>
              <w:rPr>
                <w:rStyle w:val="13"/>
                <w:snapToGrid w:val="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106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拆除、改动、迁移城市公共供水设施审核</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《城市供水条例》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107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拆除、改动城镇排水与污水处理设施审核</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《城镇排水与污水处理条例》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108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由于工程施工、设备维修等原因确需停止供水的审批</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《城市供水条例》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109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水利基建项目初步设计文件审批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《国务院对确需保留的行政审批项目设定行政许可的决定》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110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取水许可</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《中华人民共和国水法》</w:t>
            </w:r>
            <w:r>
              <w:rPr>
                <w:rStyle w:val="10"/>
                <w:rFonts w:eastAsia="宋体"/>
                <w:snapToGrid w:val="0"/>
                <w:lang w:val="en-US" w:eastAsia="zh-CN" w:bidi="ar"/>
              </w:rPr>
              <w:br w:type="textWrapping"/>
            </w:r>
            <w:r>
              <w:rPr>
                <w:rStyle w:val="9"/>
                <w:snapToGrid w:val="0"/>
                <w:lang w:val="en-US" w:eastAsia="zh-CN" w:bidi="ar"/>
              </w:rPr>
              <w:t>《取水许可和水资源费征收管理条例》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111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洪水影响评价类审批</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《中华人民共和国水法》</w:t>
            </w:r>
            <w:r>
              <w:rPr>
                <w:rStyle w:val="10"/>
                <w:rFonts w:eastAsia="宋体"/>
                <w:snapToGrid w:val="0"/>
                <w:lang w:val="en-US" w:eastAsia="zh-CN" w:bidi="ar"/>
              </w:rPr>
              <w:br w:type="textWrapping"/>
            </w:r>
            <w:r>
              <w:rPr>
                <w:rStyle w:val="9"/>
                <w:snapToGrid w:val="0"/>
                <w:lang w:val="en-US" w:eastAsia="zh-CN" w:bidi="ar"/>
              </w:rPr>
              <w:t>《中华人民共和国防洪法》</w:t>
            </w:r>
            <w:r>
              <w:rPr>
                <w:rStyle w:val="10"/>
                <w:rFonts w:eastAsia="宋体"/>
                <w:snapToGrid w:val="0"/>
                <w:lang w:val="en-US" w:eastAsia="zh-CN" w:bidi="ar"/>
              </w:rPr>
              <w:br w:type="textWrapping"/>
            </w:r>
            <w:r>
              <w:rPr>
                <w:rStyle w:val="9"/>
                <w:snapToGrid w:val="0"/>
                <w:lang w:val="en-US" w:eastAsia="zh-CN" w:bidi="ar"/>
              </w:rPr>
              <w:t>《中华人民共和国河道管理条例》</w:t>
            </w:r>
            <w:r>
              <w:rPr>
                <w:rStyle w:val="10"/>
                <w:rFonts w:eastAsia="宋体"/>
                <w:snapToGrid w:val="0"/>
                <w:lang w:val="en-US" w:eastAsia="zh-CN" w:bidi="ar"/>
              </w:rPr>
              <w:br w:type="textWrapping"/>
            </w:r>
            <w:r>
              <w:rPr>
                <w:rStyle w:val="9"/>
                <w:snapToGrid w:val="0"/>
                <w:lang w:val="en-US" w:eastAsia="zh-CN" w:bidi="ar"/>
              </w:rPr>
              <w:t>《中华人民共和国水文条例》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112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河道管理范围内特定活动审批</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《中华人民共和国河道管理条例》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113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河道采砂许可</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《中华人民共和国水法》</w:t>
            </w:r>
            <w:r>
              <w:rPr>
                <w:rStyle w:val="10"/>
                <w:rFonts w:eastAsia="宋体"/>
                <w:snapToGrid w:val="0"/>
                <w:lang w:val="en-US" w:eastAsia="zh-CN" w:bidi="ar"/>
              </w:rPr>
              <w:br w:type="textWrapping"/>
            </w:r>
            <w:r>
              <w:rPr>
                <w:rStyle w:val="9"/>
                <w:snapToGrid w:val="0"/>
                <w:lang w:val="en-US" w:eastAsia="zh-CN" w:bidi="ar"/>
              </w:rPr>
              <w:t>《中华人民共和国长江保护法》</w:t>
            </w:r>
            <w:r>
              <w:rPr>
                <w:rStyle w:val="10"/>
                <w:rFonts w:eastAsia="宋体"/>
                <w:snapToGrid w:val="0"/>
                <w:lang w:val="en-US" w:eastAsia="zh-CN" w:bidi="ar"/>
              </w:rPr>
              <w:br w:type="textWrapping"/>
            </w:r>
            <w:r>
              <w:rPr>
                <w:rStyle w:val="9"/>
                <w:snapToGrid w:val="0"/>
                <w:lang w:val="en-US" w:eastAsia="zh-CN" w:bidi="ar"/>
              </w:rPr>
              <w:t>《中华人民共和国河道管理条例》</w:t>
            </w:r>
            <w:r>
              <w:rPr>
                <w:rStyle w:val="10"/>
                <w:rFonts w:eastAsia="宋体"/>
                <w:snapToGrid w:val="0"/>
                <w:lang w:val="en-US" w:eastAsia="zh-CN" w:bidi="ar"/>
              </w:rPr>
              <w:br w:type="textWrapping"/>
            </w:r>
            <w:r>
              <w:rPr>
                <w:rStyle w:val="9"/>
                <w:snapToGrid w:val="0"/>
                <w:lang w:val="en-US" w:eastAsia="zh-CN" w:bidi="ar"/>
              </w:rPr>
              <w:t>《长江河道采砂管理条例》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114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生产建设项目水土保持方案审批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《中华人民共和国水土保持法》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115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城市建设填堵水域、废除围堤审批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14"/>
                <w:snapToGrid w:val="0"/>
                <w:lang w:val="en-US" w:eastAsia="zh-CN" w:bidi="ar"/>
              </w:rPr>
              <w:t>新区管委会（由新区行政审批局、生态环境和水务局承办）</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《中华人民共和国防洪法》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116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占用农业灌溉水源、灌排工程设施审批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《国务院对确需保留的行政审批项目设定行政许可的决定》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Style w:val="8"/>
                <w:snapToGrid w:val="0"/>
                <w:lang w:val="en-US" w:eastAsia="zh-CN" w:bidi="ar"/>
              </w:rPr>
              <w:t>《市政府关于取消和下放及承接一批行政审批项目的通知》（宁政发〔</w:t>
            </w:r>
            <w:r>
              <w:rPr>
                <w:rStyle w:val="15"/>
                <w:rFonts w:eastAsia="方正仿宋_GBK"/>
                <w:snapToGrid w:val="0"/>
                <w:lang w:val="en-US" w:eastAsia="zh-CN" w:bidi="ar"/>
              </w:rPr>
              <w:t>2014</w:t>
            </w:r>
            <w:r>
              <w:rPr>
                <w:rStyle w:val="16"/>
                <w:snapToGrid w:val="0"/>
                <w:lang w:val="en-US" w:eastAsia="zh-CN" w:bidi="ar"/>
              </w:rPr>
              <w:t>〕</w:t>
            </w:r>
            <w:r>
              <w:rPr>
                <w:rStyle w:val="15"/>
                <w:rFonts w:eastAsia="方正仿宋_GBK"/>
                <w:snapToGrid w:val="0"/>
                <w:lang w:val="en-US" w:eastAsia="zh-CN" w:bidi="ar"/>
              </w:rPr>
              <w:t>114</w:t>
            </w:r>
            <w:r>
              <w:rPr>
                <w:rStyle w:val="17"/>
                <w:snapToGrid w:val="0"/>
                <w:lang w:val="en-US" w:eastAsia="zh-CN" w:bidi="ar"/>
              </w:rPr>
              <w:t>号</w:t>
            </w:r>
            <w:r>
              <w:rPr>
                <w:rStyle w:val="15"/>
                <w:rFonts w:eastAsia="方正仿宋_GBK"/>
                <w:snapToGrid w:val="0"/>
                <w:lang w:val="en-US" w:eastAsia="zh-CN" w:bidi="ar"/>
              </w:rPr>
              <w:t xml:space="preserve"> </w:t>
            </w:r>
            <w:r>
              <w:rPr>
                <w:rStyle w:val="16"/>
                <w:snapToGrid w:val="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117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利用堤顶、戗台兼做公路审批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《中华人民共和国河道管理条例》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118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新区生态环境和水务局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大坝管理和保护范围内修建码头、渔塘许可</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《水库大坝安全管理条例》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119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关闭、闲置、拆除城市环境卫生设施许可</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新区行政审批局会同生态环境和水务局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《中华人民共和国固体废物污染环境防治法》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120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拆除环境卫生设施许可</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《城市市容和环境卫生管理条例》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121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从事城市生活垃圾经营性清扫、收集、运输、处理服务审批</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《国务院对确需保留的行政审批项目设定行政许可的决定》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122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城市建筑垃圾处置核准</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《国务院对确需保留的行政审批项目设定行政许可的决定》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123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设置大型户外广告及在城市建筑物、设施上悬挂、张贴宣传品审批</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《城市市容和环境卫生管理条例》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124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新区综合行政执法局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临时性建筑物搭建、堆放物料、占道施工审批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新区综合行政执法局、行政审批局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《城市市容和环境卫生管理条例》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125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改变绿化规划、绿化用地的使用性质审批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《国务院对确需保留的行政审批项目设定行政许可的决定》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126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工程建设涉及城市绿地、树木审批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《城市绿化条例》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127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林草种子生产经营许可证核发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《中华人民共和国种子法》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128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林草植物检疫证书核发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《植物检疫条例》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129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建设项目使用林地及在森林和野生动物类型国家级自然保护区建设审批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val="0"/>
                <w:color w:val="000000"/>
                <w:kern w:val="0"/>
                <w:sz w:val="22"/>
                <w:szCs w:val="22"/>
                <w:u w:val="none"/>
                <w:lang w:val="en-US" w:eastAsia="zh-CN" w:bidi="ar"/>
              </w:rPr>
              <w:t>新区建设与交通局、行政审批局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《中华人民共和国森林法》</w:t>
            </w:r>
            <w:r>
              <w:rPr>
                <w:rStyle w:val="11"/>
                <w:rFonts w:eastAsia="宋体"/>
                <w:snapToGrid w:val="0"/>
                <w:lang w:val="en-US" w:eastAsia="zh-CN" w:bidi="ar"/>
              </w:rPr>
              <w:br w:type="textWrapping"/>
            </w:r>
            <w:r>
              <w:rPr>
                <w:rStyle w:val="8"/>
                <w:snapToGrid w:val="0"/>
                <w:lang w:val="en-US" w:eastAsia="zh-CN" w:bidi="ar"/>
              </w:rPr>
              <w:t>《中华人民共和国森林法实施条例》</w:t>
            </w:r>
            <w:r>
              <w:rPr>
                <w:rStyle w:val="11"/>
                <w:rFonts w:eastAsia="宋体"/>
                <w:snapToGrid w:val="0"/>
                <w:lang w:val="en-US" w:eastAsia="zh-CN" w:bidi="ar"/>
              </w:rPr>
              <w:br w:type="textWrapping"/>
            </w:r>
            <w:r>
              <w:rPr>
                <w:rStyle w:val="8"/>
                <w:snapToGrid w:val="0"/>
                <w:lang w:val="en-US" w:eastAsia="zh-CN" w:bidi="ar"/>
              </w:rPr>
              <w:t>《森林和野生动物类型自然保护区管理办法》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130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林木采伐许可证核发</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《中华人民共和国森林法》</w:t>
            </w:r>
            <w:r>
              <w:rPr>
                <w:rStyle w:val="10"/>
                <w:rFonts w:eastAsia="宋体"/>
                <w:snapToGrid w:val="0"/>
                <w:lang w:val="en-US" w:eastAsia="zh-CN" w:bidi="ar"/>
              </w:rPr>
              <w:br w:type="textWrapping"/>
            </w:r>
            <w:r>
              <w:rPr>
                <w:rStyle w:val="9"/>
                <w:snapToGrid w:val="0"/>
                <w:lang w:val="en-US" w:eastAsia="zh-CN" w:bidi="ar"/>
              </w:rPr>
              <w:t>《中华人民共和国森林法实施条例》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131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进入自然保护区从事有关活动审批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《中华人民共和国自然保护区条例》</w:t>
            </w:r>
            <w:r>
              <w:rPr>
                <w:rStyle w:val="11"/>
                <w:rFonts w:eastAsia="宋体"/>
                <w:snapToGrid w:val="0"/>
                <w:lang w:val="en-US" w:eastAsia="zh-CN" w:bidi="ar"/>
              </w:rPr>
              <w:br w:type="textWrapping"/>
            </w:r>
            <w:r>
              <w:rPr>
                <w:rStyle w:val="8"/>
                <w:snapToGrid w:val="0"/>
                <w:lang w:val="en-US" w:eastAsia="zh-CN" w:bidi="ar"/>
              </w:rPr>
              <w:t>《森林和野生动物类型自然保护区管理办法》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132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猎捕陆生野生动物审批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《中华人民共和国野生动物保护法》</w:t>
            </w:r>
            <w:r>
              <w:rPr>
                <w:rStyle w:val="11"/>
                <w:rFonts w:eastAsia="宋体"/>
                <w:snapToGrid w:val="0"/>
                <w:lang w:val="en-US" w:eastAsia="zh-CN" w:bidi="ar"/>
              </w:rPr>
              <w:br w:type="textWrapping"/>
            </w:r>
            <w:r>
              <w:rPr>
                <w:rStyle w:val="8"/>
                <w:snapToGrid w:val="0"/>
                <w:lang w:val="en-US" w:eastAsia="zh-CN" w:bidi="ar"/>
              </w:rPr>
              <w:t>《中华人民共和国陆生野生动物保护实施条例》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133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森林草原防火期内在森林草原防火区野外用火审批</w:t>
            </w:r>
          </w:p>
        </w:tc>
        <w:tc>
          <w:tcPr>
            <w:tcW w:w="228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新区管委会（由新区建设与交通局承办）</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《森林防火条例》</w:t>
            </w:r>
            <w:r>
              <w:rPr>
                <w:rStyle w:val="10"/>
                <w:rFonts w:eastAsia="宋体"/>
                <w:snapToGrid w:val="0"/>
                <w:lang w:val="en-US" w:eastAsia="zh-CN" w:bidi="ar"/>
              </w:rPr>
              <w:br w:type="textWrapping"/>
            </w:r>
            <w:r>
              <w:rPr>
                <w:rStyle w:val="9"/>
                <w:snapToGrid w:val="0"/>
                <w:lang w:val="en-US" w:eastAsia="zh-CN" w:bidi="ar"/>
              </w:rPr>
              <w:t>《草原防火条例》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134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森林草原防火期内在森林草原防火区爆破、勘察和施工等活动审批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《森林防火条例》</w:t>
            </w:r>
            <w:r>
              <w:rPr>
                <w:rStyle w:val="10"/>
                <w:rFonts w:eastAsia="宋体"/>
                <w:snapToGrid w:val="0"/>
                <w:lang w:val="en-US" w:eastAsia="zh-CN" w:bidi="ar"/>
              </w:rPr>
              <w:br w:type="textWrapping"/>
            </w:r>
            <w:r>
              <w:rPr>
                <w:rStyle w:val="9"/>
                <w:snapToGrid w:val="0"/>
                <w:lang w:val="en-US" w:eastAsia="zh-CN" w:bidi="ar"/>
              </w:rPr>
              <w:t>《草原防火条例》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135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进入森林高火险区、草原防火管制区审批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新区管委会（由新区建设与交通局承办）；新区建设与交通局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《森林防火条例》</w:t>
            </w:r>
            <w:r>
              <w:rPr>
                <w:rStyle w:val="10"/>
                <w:rFonts w:eastAsia="宋体"/>
                <w:snapToGrid w:val="0"/>
                <w:lang w:val="en-US" w:eastAsia="zh-CN" w:bidi="ar"/>
              </w:rPr>
              <w:br w:type="textWrapping"/>
            </w:r>
            <w:r>
              <w:rPr>
                <w:rStyle w:val="9"/>
                <w:snapToGrid w:val="0"/>
                <w:lang w:val="en-US" w:eastAsia="zh-CN" w:bidi="ar"/>
              </w:rPr>
              <w:t>《草原防火条例》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136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工商企业等社会资本通过流转取得林地经营权审批</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新区管委会（由新区建设与交通局承办）</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《中华人民共和国农村土地承包法》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137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农药经营许可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《农药管理条例》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138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兽药经营许可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新区经济发展局（受省农业农村厅委托实施）；新区经济发展局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《兽药管理条例》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139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农作物种子生产经营许可</w:t>
            </w:r>
          </w:p>
        </w:tc>
        <w:tc>
          <w:tcPr>
            <w:tcW w:w="228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《中华人民共和国种子法》</w:t>
            </w:r>
            <w:r>
              <w:rPr>
                <w:rStyle w:val="10"/>
                <w:rFonts w:eastAsia="宋体"/>
                <w:snapToGrid w:val="0"/>
                <w:lang w:val="en-US" w:eastAsia="zh-CN" w:bidi="ar"/>
              </w:rPr>
              <w:br w:type="textWrapping"/>
            </w:r>
            <w:r>
              <w:rPr>
                <w:rStyle w:val="9"/>
                <w:snapToGrid w:val="0"/>
                <w:lang w:val="en-US" w:eastAsia="zh-CN" w:bidi="ar"/>
              </w:rPr>
              <w:t>《农业转基因生物安全管理条例》</w:t>
            </w:r>
            <w:r>
              <w:rPr>
                <w:rStyle w:val="10"/>
                <w:rFonts w:eastAsia="宋体"/>
                <w:snapToGrid w:val="0"/>
                <w:lang w:val="en-US" w:eastAsia="zh-CN" w:bidi="ar"/>
              </w:rPr>
              <w:br w:type="textWrapping"/>
            </w:r>
            <w:r>
              <w:rPr>
                <w:rStyle w:val="9"/>
                <w:snapToGrid w:val="0"/>
                <w:lang w:val="en-US" w:eastAsia="zh-CN" w:bidi="ar"/>
              </w:rPr>
              <w:t>《农作物种子生产经营许可管理办法》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140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食用菌菌种生产经营许可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val="0"/>
                <w:color w:val="000000"/>
                <w:kern w:val="0"/>
                <w:sz w:val="22"/>
                <w:szCs w:val="22"/>
                <w:u w:val="none"/>
                <w:lang w:val="en-US" w:eastAsia="zh-CN" w:bidi="ar"/>
              </w:rPr>
              <w:t>新区经济发展局（受理省农业农村厅委托南京市农业农村局事权事项）；新区经济发展局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《中华人民共和国种子法》</w:t>
            </w:r>
            <w:r>
              <w:rPr>
                <w:rStyle w:val="11"/>
                <w:rFonts w:eastAsia="宋体"/>
                <w:snapToGrid w:val="0"/>
                <w:lang w:val="en-US" w:eastAsia="zh-CN" w:bidi="ar"/>
              </w:rPr>
              <w:br w:type="textWrapping"/>
            </w:r>
            <w:r>
              <w:rPr>
                <w:rStyle w:val="8"/>
                <w:snapToGrid w:val="0"/>
                <w:lang w:val="en-US" w:eastAsia="zh-CN" w:bidi="ar"/>
              </w:rPr>
              <w:t>《食用菌菌种管理办法》（农业部令</w:t>
            </w:r>
            <w:r>
              <w:rPr>
                <w:rStyle w:val="11"/>
                <w:rFonts w:eastAsia="宋体"/>
                <w:snapToGrid w:val="0"/>
                <w:lang w:val="en-US" w:eastAsia="zh-CN" w:bidi="ar"/>
              </w:rPr>
              <w:t xml:space="preserve"> 2006 </w:t>
            </w:r>
            <w:r>
              <w:rPr>
                <w:rStyle w:val="8"/>
                <w:snapToGrid w:val="0"/>
                <w:lang w:val="en-US" w:eastAsia="zh-CN" w:bidi="ar"/>
              </w:rPr>
              <w:t>年第</w:t>
            </w:r>
            <w:r>
              <w:rPr>
                <w:rStyle w:val="11"/>
                <w:rFonts w:eastAsia="宋体"/>
                <w:snapToGrid w:val="0"/>
                <w:lang w:val="en-US" w:eastAsia="zh-CN" w:bidi="ar"/>
              </w:rPr>
              <w:t xml:space="preserve"> 62 </w:t>
            </w:r>
            <w:r>
              <w:rPr>
                <w:rStyle w:val="8"/>
                <w:snapToGrid w:val="0"/>
                <w:lang w:val="en-US" w:eastAsia="zh-CN" w:bidi="ar"/>
              </w:rPr>
              <w:t>号公布，农业部令</w:t>
            </w:r>
            <w:r>
              <w:rPr>
                <w:rStyle w:val="11"/>
                <w:rFonts w:eastAsia="宋体"/>
                <w:snapToGrid w:val="0"/>
                <w:lang w:val="en-US" w:eastAsia="zh-CN" w:bidi="ar"/>
              </w:rPr>
              <w:t xml:space="preserve">2015 </w:t>
            </w:r>
            <w:r>
              <w:rPr>
                <w:rStyle w:val="8"/>
                <w:snapToGrid w:val="0"/>
                <w:lang w:val="en-US" w:eastAsia="zh-CN" w:bidi="ar"/>
              </w:rPr>
              <w:t>年第</w:t>
            </w:r>
            <w:r>
              <w:rPr>
                <w:rStyle w:val="11"/>
                <w:rFonts w:eastAsia="宋体"/>
                <w:snapToGrid w:val="0"/>
                <w:lang w:val="en-US" w:eastAsia="zh-CN" w:bidi="ar"/>
              </w:rPr>
              <w:t>1</w:t>
            </w:r>
            <w:r>
              <w:rPr>
                <w:rStyle w:val="8"/>
                <w:snapToGrid w:val="0"/>
                <w:lang w:val="en-US" w:eastAsia="zh-CN" w:bidi="ar"/>
              </w:rPr>
              <w:t>号修正）</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141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使用低于国家或地方规定的种用标准的农作物种子审批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新区管委会（由新区经济发展局承办）</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《中华人民共和国种子法》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142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种畜禽生产经营许可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《中华人民共和国畜牧法》</w:t>
            </w:r>
            <w:r>
              <w:rPr>
                <w:rStyle w:val="11"/>
                <w:rFonts w:eastAsia="宋体"/>
                <w:snapToGrid w:val="0"/>
                <w:lang w:val="en-US" w:eastAsia="zh-CN" w:bidi="ar"/>
              </w:rPr>
              <w:br w:type="textWrapping"/>
            </w:r>
            <w:r>
              <w:rPr>
                <w:rStyle w:val="8"/>
                <w:snapToGrid w:val="0"/>
                <w:lang w:val="en-US" w:eastAsia="zh-CN" w:bidi="ar"/>
              </w:rPr>
              <w:t>《农业转基因生物安全管理条例》</w:t>
            </w:r>
            <w:r>
              <w:rPr>
                <w:rStyle w:val="11"/>
                <w:rFonts w:eastAsia="宋体"/>
                <w:snapToGrid w:val="0"/>
                <w:lang w:val="en-US" w:eastAsia="zh-CN" w:bidi="ar"/>
              </w:rPr>
              <w:br w:type="textWrapping"/>
            </w:r>
            <w:r>
              <w:rPr>
                <w:rStyle w:val="8"/>
                <w:snapToGrid w:val="0"/>
                <w:lang w:val="en-US" w:eastAsia="zh-CN" w:bidi="ar"/>
              </w:rPr>
              <w:t>《养蜂管理办法（试行）》（农业部公告第</w:t>
            </w:r>
            <w:r>
              <w:rPr>
                <w:rStyle w:val="11"/>
                <w:rFonts w:eastAsia="宋体"/>
                <w:snapToGrid w:val="0"/>
                <w:lang w:val="en-US" w:eastAsia="zh-CN" w:bidi="ar"/>
              </w:rPr>
              <w:t xml:space="preserve"> 1692 </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143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蚕种生产经营许可</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val="0"/>
                <w:color w:val="000000"/>
                <w:kern w:val="0"/>
                <w:sz w:val="22"/>
                <w:szCs w:val="22"/>
                <w:u w:val="none"/>
                <w:lang w:val="en-US" w:eastAsia="zh-CN" w:bidi="ar"/>
              </w:rPr>
              <w:t>新区经济发展局（受理省农业农村厅委托市农业农村局事权事项）</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《中华人民共和国畜牧法》</w:t>
            </w:r>
            <w:r>
              <w:rPr>
                <w:rStyle w:val="10"/>
                <w:rFonts w:eastAsia="宋体"/>
                <w:snapToGrid w:val="0"/>
                <w:lang w:val="en-US" w:eastAsia="zh-CN" w:bidi="ar"/>
              </w:rPr>
              <w:br w:type="textWrapping"/>
            </w:r>
            <w:r>
              <w:rPr>
                <w:rStyle w:val="9"/>
                <w:snapToGrid w:val="0"/>
                <w:lang w:val="en-US" w:eastAsia="zh-CN" w:bidi="ar"/>
              </w:rPr>
              <w:t>《蚕种管理办法》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144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农业植物检疫证书核发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《植物检疫条例》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145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农业植物产地检疫合格证签发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《植物检疫条例》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146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农业野生植物采集、出售、收购、野外考察审批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val="0"/>
                <w:color w:val="000000"/>
                <w:kern w:val="0"/>
                <w:sz w:val="22"/>
                <w:szCs w:val="22"/>
                <w:u w:val="none"/>
                <w:lang w:val="en-US" w:eastAsia="zh-CN" w:bidi="ar"/>
              </w:rPr>
              <w:t>新区经济发展局〔受理省农业农村厅部分委托市农业农村局实施事权事项（采集国家二级保护野生植物）〕</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《中华人民共和国野生植物保护条例》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147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动物及动物产品检疫合格证核发</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《中华人民共和国动物防疫法》</w:t>
            </w:r>
            <w:r>
              <w:rPr>
                <w:rStyle w:val="10"/>
                <w:rFonts w:eastAsia="宋体"/>
                <w:snapToGrid w:val="0"/>
                <w:lang w:val="en-US" w:eastAsia="zh-CN" w:bidi="ar"/>
              </w:rPr>
              <w:br w:type="textWrapping"/>
            </w:r>
            <w:r>
              <w:rPr>
                <w:rStyle w:val="9"/>
                <w:snapToGrid w:val="0"/>
                <w:lang w:val="en-US" w:eastAsia="zh-CN" w:bidi="ar"/>
              </w:rPr>
              <w:t>《动物检疫管理办法》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148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动物防疫条件合格证核发</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《中华人民共和国动物防疫法》</w:t>
            </w:r>
            <w:r>
              <w:rPr>
                <w:rStyle w:val="10"/>
                <w:rFonts w:eastAsia="宋体"/>
                <w:snapToGrid w:val="0"/>
                <w:lang w:val="en-US" w:eastAsia="zh-CN" w:bidi="ar"/>
              </w:rPr>
              <w:br w:type="textWrapping"/>
            </w:r>
            <w:r>
              <w:rPr>
                <w:rStyle w:val="9"/>
                <w:snapToGrid w:val="0"/>
                <w:lang w:val="en-US" w:eastAsia="zh-CN" w:bidi="ar"/>
              </w:rPr>
              <w:t>《动物防疫条件审查办法》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149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动物诊疗许可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《中华人民共和国动物防疫法》</w:t>
            </w:r>
            <w:r>
              <w:rPr>
                <w:rStyle w:val="10"/>
                <w:rFonts w:eastAsia="宋体"/>
                <w:snapToGrid w:val="0"/>
                <w:lang w:val="en-US" w:eastAsia="zh-CN" w:bidi="ar"/>
              </w:rPr>
              <w:br w:type="textWrapping"/>
            </w:r>
            <w:r>
              <w:rPr>
                <w:rStyle w:val="9"/>
                <w:snapToGrid w:val="0"/>
                <w:lang w:val="en-US" w:eastAsia="zh-CN" w:bidi="ar"/>
              </w:rPr>
              <w:t>《动物诊疗机构管理办法》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生鲜乳收购站许可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《乳品质量安全监督管理条例》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生鲜乳准运证明核发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《乳品质量安全监督管理条例》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拖拉机和联合收割机驾驶证核发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《中华人民共和国道路交通安全法》</w:t>
            </w:r>
            <w:r>
              <w:rPr>
                <w:rStyle w:val="10"/>
                <w:rFonts w:eastAsia="宋体"/>
                <w:snapToGrid w:val="0"/>
                <w:lang w:val="en-US" w:eastAsia="zh-CN" w:bidi="ar"/>
              </w:rPr>
              <w:br w:type="textWrapping"/>
            </w:r>
            <w:r>
              <w:rPr>
                <w:rStyle w:val="9"/>
                <w:snapToGrid w:val="0"/>
                <w:lang w:val="en-US" w:eastAsia="zh-CN" w:bidi="ar"/>
              </w:rPr>
              <w:t>《农业机械安全监督管理条例》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非涉农地区由设区的市级农业农村部门统筹负责。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拖拉机和联合收割机登记</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《中华人民共和国道路交通安全法》</w:t>
            </w:r>
            <w:r>
              <w:rPr>
                <w:rStyle w:val="10"/>
                <w:rFonts w:eastAsia="宋体"/>
                <w:snapToGrid w:val="0"/>
                <w:lang w:val="en-US" w:eastAsia="zh-CN" w:bidi="ar"/>
              </w:rPr>
              <w:br w:type="textWrapping"/>
            </w:r>
            <w:r>
              <w:rPr>
                <w:rStyle w:val="9"/>
                <w:snapToGrid w:val="0"/>
                <w:lang w:val="en-US" w:eastAsia="zh-CN" w:bidi="ar"/>
              </w:rPr>
              <w:t>《农业机械安全监督管理条例》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非涉农地区由设区的市级农业农村部门统筹负责。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工商企业等社会资本通过流转取得土地经营权审批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新区管委会（由新区经济发展局承办）、街道（由街道农村经营管理部门承办）</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《中华人民共和国农村土地承包法》</w:t>
            </w:r>
            <w:r>
              <w:rPr>
                <w:rStyle w:val="10"/>
                <w:rFonts w:eastAsia="宋体"/>
                <w:snapToGrid w:val="0"/>
                <w:lang w:val="en-US" w:eastAsia="zh-CN" w:bidi="ar"/>
              </w:rPr>
              <w:br w:type="textWrapping"/>
            </w:r>
            <w:r>
              <w:rPr>
                <w:rStyle w:val="9"/>
                <w:snapToGrid w:val="0"/>
                <w:lang w:val="en-US" w:eastAsia="zh-CN" w:bidi="ar"/>
              </w:rPr>
              <w:t>《农村土地经营权流转管理办法》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农村村民宅基地审批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街道办事处</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《中华人民共和国土地管理法》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渔业船舶船员证书核发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《中华人民共和国渔港水域交通</w:t>
            </w:r>
            <w:r>
              <w:rPr>
                <w:rStyle w:val="10"/>
                <w:rFonts w:eastAsia="宋体"/>
                <w:snapToGrid w:val="0"/>
                <w:lang w:val="en-US" w:eastAsia="zh-CN" w:bidi="ar"/>
              </w:rPr>
              <w:br w:type="textWrapping"/>
            </w:r>
            <w:r>
              <w:rPr>
                <w:rStyle w:val="9"/>
                <w:snapToGrid w:val="0"/>
                <w:lang w:val="en-US" w:eastAsia="zh-CN" w:bidi="ar"/>
              </w:rPr>
              <w:t>安全管理条例》</w:t>
            </w:r>
            <w:r>
              <w:rPr>
                <w:rStyle w:val="10"/>
                <w:rFonts w:eastAsia="宋体"/>
                <w:snapToGrid w:val="0"/>
                <w:lang w:val="en-US" w:eastAsia="zh-CN" w:bidi="ar"/>
              </w:rPr>
              <w:br w:type="textWrapping"/>
            </w:r>
            <w:r>
              <w:rPr>
                <w:rStyle w:val="9"/>
                <w:snapToGrid w:val="0"/>
                <w:lang w:val="en-US" w:eastAsia="zh-CN" w:bidi="ar"/>
              </w:rPr>
              <w:t>《中华人民共和国渔业船员管理办</w:t>
            </w:r>
            <w:r>
              <w:rPr>
                <w:rStyle w:val="10"/>
                <w:rFonts w:eastAsia="宋体"/>
                <w:snapToGrid w:val="0"/>
                <w:lang w:val="en-US" w:eastAsia="zh-CN" w:bidi="ar"/>
              </w:rPr>
              <w:br w:type="textWrapping"/>
            </w:r>
            <w:r>
              <w:rPr>
                <w:rStyle w:val="9"/>
                <w:snapToGrid w:val="0"/>
                <w:lang w:val="en-US" w:eastAsia="zh-CN" w:bidi="ar"/>
              </w:rPr>
              <w:t>法》《国家职业资格目录（</w:t>
            </w:r>
            <w:r>
              <w:rPr>
                <w:rStyle w:val="10"/>
                <w:rFonts w:eastAsia="宋体"/>
                <w:snapToGrid w:val="0"/>
                <w:lang w:val="en-US" w:eastAsia="zh-CN" w:bidi="ar"/>
              </w:rPr>
              <w:t xml:space="preserve">2021 </w:t>
            </w:r>
            <w:r>
              <w:rPr>
                <w:rStyle w:val="9"/>
                <w:snapToGrid w:val="0"/>
                <w:lang w:val="en-US" w:eastAsia="zh-CN" w:bidi="ar"/>
              </w:rPr>
              <w:t>年版）》</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水产苗种生产经营审批</w:t>
            </w:r>
          </w:p>
        </w:tc>
        <w:tc>
          <w:tcPr>
            <w:tcW w:w="2280" w:type="dxa"/>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《中华人民共和国渔业法》</w:t>
            </w:r>
            <w:r>
              <w:rPr>
                <w:rStyle w:val="10"/>
                <w:rFonts w:eastAsia="宋体"/>
                <w:snapToGrid w:val="0"/>
                <w:lang w:val="en-US" w:eastAsia="zh-CN" w:bidi="ar"/>
              </w:rPr>
              <w:br w:type="textWrapping"/>
            </w:r>
            <w:r>
              <w:rPr>
                <w:rStyle w:val="9"/>
                <w:snapToGrid w:val="0"/>
                <w:lang w:val="en-US" w:eastAsia="zh-CN" w:bidi="ar"/>
              </w:rPr>
              <w:t>《水产苗种管理办法》</w:t>
            </w:r>
            <w:r>
              <w:rPr>
                <w:rStyle w:val="10"/>
                <w:rFonts w:eastAsia="宋体"/>
                <w:snapToGrid w:val="0"/>
                <w:lang w:val="en-US" w:eastAsia="zh-CN" w:bidi="ar"/>
              </w:rPr>
              <w:br w:type="textWrapping"/>
            </w:r>
            <w:r>
              <w:rPr>
                <w:rStyle w:val="9"/>
                <w:snapToGrid w:val="0"/>
                <w:lang w:val="en-US" w:eastAsia="zh-CN" w:bidi="ar"/>
              </w:rPr>
              <w:t>《农业转基因生物安全管理条例》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水域滩涂养殖证核发</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新区管委会（由新区经济发展局承办）</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《中华人民共和国渔业法》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159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渔业船网工具指标审批</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《中华人民共和国渔业法》</w:t>
            </w:r>
            <w:r>
              <w:rPr>
                <w:rStyle w:val="10"/>
                <w:rFonts w:eastAsia="宋体"/>
                <w:snapToGrid w:val="0"/>
                <w:lang w:val="en-US" w:eastAsia="zh-CN" w:bidi="ar"/>
              </w:rPr>
              <w:br w:type="textWrapping"/>
            </w:r>
            <w:r>
              <w:rPr>
                <w:rStyle w:val="9"/>
                <w:snapToGrid w:val="0"/>
                <w:lang w:val="en-US" w:eastAsia="zh-CN" w:bidi="ar"/>
              </w:rPr>
              <w:t>《渔业捕捞许可管理规定》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160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渔业捕捞许可</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《中华人民共和国渔业法》</w:t>
            </w:r>
            <w:r>
              <w:rPr>
                <w:rStyle w:val="10"/>
                <w:rFonts w:eastAsia="宋体"/>
                <w:snapToGrid w:val="0"/>
                <w:lang w:val="en-US" w:eastAsia="zh-CN" w:bidi="ar"/>
              </w:rPr>
              <w:br w:type="textWrapping"/>
            </w:r>
            <w:r>
              <w:rPr>
                <w:rStyle w:val="9"/>
                <w:snapToGrid w:val="0"/>
                <w:lang w:val="en-US" w:eastAsia="zh-CN" w:bidi="ar"/>
              </w:rPr>
              <w:t>《中华人民共和国渔业法实施细则》</w:t>
            </w:r>
            <w:r>
              <w:rPr>
                <w:rStyle w:val="10"/>
                <w:rFonts w:eastAsia="宋体"/>
                <w:snapToGrid w:val="0"/>
                <w:lang w:val="en-US" w:eastAsia="zh-CN" w:bidi="ar"/>
              </w:rPr>
              <w:br w:type="textWrapping"/>
            </w:r>
            <w:r>
              <w:rPr>
                <w:rStyle w:val="9"/>
                <w:snapToGrid w:val="0"/>
                <w:lang w:val="en-US" w:eastAsia="zh-CN" w:bidi="ar"/>
              </w:rPr>
              <w:t>《渔业捕捞许可管理规定》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161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专用航标的设置、撤除、位置移动和其他状况改变审批</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《中华人民共和国航标条例》</w:t>
            </w:r>
            <w:r>
              <w:rPr>
                <w:rStyle w:val="10"/>
                <w:rFonts w:eastAsia="宋体"/>
                <w:snapToGrid w:val="0"/>
                <w:lang w:val="en-US" w:eastAsia="zh-CN" w:bidi="ar"/>
              </w:rPr>
              <w:br w:type="textWrapping"/>
            </w:r>
            <w:r>
              <w:rPr>
                <w:rStyle w:val="9"/>
                <w:snapToGrid w:val="0"/>
                <w:lang w:val="en-US" w:eastAsia="zh-CN" w:bidi="ar"/>
              </w:rPr>
              <w:t>《渔业航标管理办法》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162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渔港内新建、改建、扩建设施或者其他水上、水下施工审批</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《中华人民共和国渔港水域交通安全管理条例》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163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渔业船舶国籍登记</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《中华人民共和国船舶登记条例》</w:t>
            </w:r>
            <w:r>
              <w:rPr>
                <w:rStyle w:val="11"/>
                <w:rFonts w:eastAsia="宋体"/>
                <w:snapToGrid w:val="0"/>
                <w:lang w:val="en-US" w:eastAsia="zh-CN" w:bidi="ar"/>
              </w:rPr>
              <w:br w:type="textWrapping"/>
            </w:r>
            <w:r>
              <w:rPr>
                <w:rStyle w:val="8"/>
                <w:snapToGrid w:val="0"/>
                <w:lang w:val="en-US" w:eastAsia="zh-CN" w:bidi="ar"/>
              </w:rPr>
              <w:t>《中华人民共和国渔港水域交通安全管理条例》</w:t>
            </w:r>
            <w:r>
              <w:rPr>
                <w:rStyle w:val="11"/>
                <w:rFonts w:eastAsia="宋体"/>
                <w:snapToGrid w:val="0"/>
                <w:lang w:val="en-US" w:eastAsia="zh-CN" w:bidi="ar"/>
              </w:rPr>
              <w:br w:type="textWrapping"/>
            </w:r>
            <w:r>
              <w:rPr>
                <w:rStyle w:val="8"/>
                <w:snapToGrid w:val="0"/>
                <w:lang w:val="en-US" w:eastAsia="zh-CN" w:bidi="ar"/>
              </w:rPr>
              <w:t>《中华人民共和国渔业船舶登记办法》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164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文艺表演团体设立审批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《营业性演出管理条例》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165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营业性演出审批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《营业性演出管理条例》</w:t>
            </w:r>
            <w:r>
              <w:rPr>
                <w:rStyle w:val="10"/>
                <w:rFonts w:eastAsia="宋体"/>
                <w:snapToGrid w:val="0"/>
                <w:lang w:val="en-US" w:eastAsia="zh-CN" w:bidi="ar"/>
              </w:rPr>
              <w:br w:type="textWrapping"/>
            </w:r>
            <w:r>
              <w:rPr>
                <w:rStyle w:val="9"/>
                <w:snapToGrid w:val="0"/>
                <w:lang w:val="en-US" w:eastAsia="zh-CN" w:bidi="ar"/>
              </w:rPr>
              <w:t>《营业性演出管理条例实施细则》</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166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娱乐场所经营活动审批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《娱乐场所管理条例》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167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互联网上网服务营业场所筹建审批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《互联网上网服务营业场所管理条例》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168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互联网上网服务经营活动审批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《互联网上网服务营业场所管理条例》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169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建设工程文物保护许可</w:t>
            </w:r>
          </w:p>
        </w:tc>
        <w:tc>
          <w:tcPr>
            <w:tcW w:w="228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新区管委会（由新区宣传和统战部承办，征得上一级</w:t>
            </w:r>
            <w:r>
              <w:rPr>
                <w:rStyle w:val="11"/>
                <w:rFonts w:eastAsia="宋体"/>
                <w:snapToGrid w:val="0"/>
                <w:lang w:val="en-US" w:eastAsia="zh-CN" w:bidi="ar"/>
              </w:rPr>
              <w:br w:type="textWrapping"/>
            </w:r>
            <w:r>
              <w:rPr>
                <w:rStyle w:val="8"/>
                <w:snapToGrid w:val="0"/>
                <w:lang w:val="en-US" w:eastAsia="zh-CN" w:bidi="ar"/>
              </w:rPr>
              <w:t>文物部门同意）；新区宣传和统战部</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《中华人民共和国文物保护法》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170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文物保护单位原址保护措施审批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新区宣传和统战部</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《中华人民共和国文物保护法》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171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核定为文物保护单位的属于国家所有的纪念建筑物或者古建筑改变用途审批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新区管委会（由新区宣传和统战部承办，征得上一级</w:t>
            </w:r>
            <w:r>
              <w:rPr>
                <w:rStyle w:val="11"/>
                <w:rFonts w:eastAsia="宋体"/>
                <w:snapToGrid w:val="0"/>
                <w:lang w:val="en-US" w:eastAsia="zh-CN" w:bidi="ar"/>
              </w:rPr>
              <w:br w:type="textWrapping"/>
            </w:r>
            <w:r>
              <w:rPr>
                <w:rStyle w:val="8"/>
                <w:snapToGrid w:val="0"/>
                <w:lang w:val="en-US" w:eastAsia="zh-CN" w:bidi="ar"/>
              </w:rPr>
              <w:t>文物部门同意）</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《中华人民共和国文物保护法》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172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不可移动文物修缮审批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《中华人民共和国文物保护法》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173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非国有文物收藏单位和其他单位借用国有馆藏文物审批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《中华人民共和国文物保护法》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174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博物馆处理不够入藏标准、无保存价值的文物或标本审批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《国务院对确需保留的行政审批项目设定行政许可的决定》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175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广播电视专用频段频率使用许可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新区宣传和统战部（受理广电总局事权事项并逐级上报）</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《广播电视管理条例》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176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广播电台、电视台设立、终止审批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新区宣传和统战部（受理广电总局事权事项并逐级上报）</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《广播电视管理条例》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177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广播电台、电视台变更台名、台标、节目设置范围或节目套数审批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新区宣传和统战部（受理广电总局事权事项并逐级上报）</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《广播电视管理条例》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178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乡镇设立广播电视站和机关、部队、团体、企业事业单位设立有线广播电视站审批</w:t>
            </w:r>
          </w:p>
        </w:tc>
        <w:tc>
          <w:tcPr>
            <w:tcW w:w="228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新区宣传和统战部（初审省广电局事权事项）</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《广播电视管理条例》</w:t>
            </w:r>
            <w:r>
              <w:rPr>
                <w:rStyle w:val="10"/>
                <w:rFonts w:eastAsia="宋体"/>
                <w:snapToGrid w:val="0"/>
                <w:lang w:val="en-US" w:eastAsia="zh-CN" w:bidi="ar"/>
              </w:rPr>
              <w:br w:type="textWrapping"/>
            </w:r>
            <w:r>
              <w:rPr>
                <w:rStyle w:val="9"/>
                <w:snapToGrid w:val="0"/>
                <w:lang w:val="en-US" w:eastAsia="zh-CN" w:bidi="ar"/>
              </w:rPr>
              <w:t>《广播电视站审批管理暂行规定》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179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有线广播电视传输覆盖网工程验收审核</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《广播电视管理条例》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180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广播电视视频点播业务审批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新区宣传和统战部（受理广电总局事权事项并逐级上报）</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《国务院对确需保留的行政审批项目设定行政许可的决定》</w:t>
            </w:r>
            <w:r>
              <w:rPr>
                <w:rStyle w:val="11"/>
                <w:rFonts w:eastAsia="宋体"/>
                <w:snapToGrid w:val="0"/>
                <w:lang w:val="en-US" w:eastAsia="zh-CN" w:bidi="ar"/>
              </w:rPr>
              <w:br w:type="textWrapping"/>
            </w:r>
            <w:r>
              <w:rPr>
                <w:rStyle w:val="8"/>
                <w:snapToGrid w:val="0"/>
                <w:lang w:val="en-US" w:eastAsia="zh-CN" w:bidi="ar"/>
              </w:rPr>
              <w:t>《广播电视视频点播业务管理办法》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8"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181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卫星电视广播地面接收设施安装服务许可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新区宣传和统战部（初审省广电局事权事项）</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《卫星电视广播地面接收设施管理规定》</w:t>
            </w:r>
            <w:r>
              <w:rPr>
                <w:rStyle w:val="11"/>
                <w:rFonts w:eastAsia="宋体"/>
                <w:snapToGrid w:val="0"/>
                <w:lang w:val="en-US" w:eastAsia="zh-CN" w:bidi="ar"/>
              </w:rPr>
              <w:br w:type="textWrapping"/>
            </w:r>
            <w:r>
              <w:rPr>
                <w:rStyle w:val="8"/>
                <w:snapToGrid w:val="0"/>
                <w:lang w:val="en-US" w:eastAsia="zh-CN" w:bidi="ar"/>
              </w:rPr>
              <w:t>《卫星电视广播地面接收设施安装服务暂行办法》</w:t>
            </w:r>
            <w:r>
              <w:rPr>
                <w:rStyle w:val="11"/>
                <w:rFonts w:eastAsia="宋体"/>
                <w:snapToGrid w:val="0"/>
                <w:lang w:val="en-US" w:eastAsia="zh-CN" w:bidi="ar"/>
              </w:rPr>
              <w:br w:type="textWrapping"/>
            </w:r>
            <w:r>
              <w:rPr>
                <w:rStyle w:val="8"/>
                <w:snapToGrid w:val="0"/>
                <w:lang w:val="en-US" w:eastAsia="zh-CN" w:bidi="ar"/>
              </w:rPr>
              <w:t>《广电总局关于设立卫星地面接收设施安装服务机构审批事项的通知》（广发〔</w:t>
            </w:r>
            <w:r>
              <w:rPr>
                <w:rStyle w:val="11"/>
                <w:rFonts w:eastAsia="宋体"/>
                <w:snapToGrid w:val="0"/>
                <w:lang w:val="en-US" w:eastAsia="zh-CN" w:bidi="ar"/>
              </w:rPr>
              <w:t>2010</w:t>
            </w:r>
            <w:r>
              <w:rPr>
                <w:rStyle w:val="8"/>
                <w:snapToGrid w:val="0"/>
                <w:lang w:val="en-US" w:eastAsia="zh-CN" w:bidi="ar"/>
              </w:rPr>
              <w:t>〕</w:t>
            </w:r>
            <w:r>
              <w:rPr>
                <w:rStyle w:val="11"/>
                <w:rFonts w:eastAsia="宋体"/>
                <w:snapToGrid w:val="0"/>
                <w:lang w:val="en-US" w:eastAsia="zh-CN" w:bidi="ar"/>
              </w:rPr>
              <w:t xml:space="preserve">24 </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182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设置卫星电视广播地面接收设施审批</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新区宣传和统战部（初审省广电局事权事项）</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《广播电视管理条例》</w:t>
            </w:r>
            <w:r>
              <w:rPr>
                <w:rStyle w:val="10"/>
                <w:rFonts w:eastAsia="宋体"/>
                <w:snapToGrid w:val="0"/>
                <w:lang w:val="en-US" w:eastAsia="zh-CN" w:bidi="ar"/>
              </w:rPr>
              <w:br w:type="textWrapping"/>
            </w:r>
            <w:r>
              <w:rPr>
                <w:rStyle w:val="9"/>
                <w:snapToGrid w:val="0"/>
                <w:lang w:val="en-US" w:eastAsia="zh-CN" w:bidi="ar"/>
              </w:rPr>
              <w:t>《卫星电视广播地面接收设施管</w:t>
            </w:r>
            <w:r>
              <w:rPr>
                <w:rStyle w:val="10"/>
                <w:rFonts w:eastAsia="宋体"/>
                <w:snapToGrid w:val="0"/>
                <w:lang w:val="en-US" w:eastAsia="zh-CN" w:bidi="ar"/>
              </w:rPr>
              <w:br w:type="textWrapping"/>
            </w:r>
            <w:r>
              <w:rPr>
                <w:rStyle w:val="9"/>
                <w:snapToGrid w:val="0"/>
                <w:lang w:val="en-US" w:eastAsia="zh-CN" w:bidi="ar"/>
              </w:rPr>
              <w:t>理规定》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183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广播电台、电视台使用方言播音审批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新区宣传和统战部（受省广电局委托实施）</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《中华人民共和国国家通用语言文字法》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184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饮用水供水单位卫生许可</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《中华人民共和国传染病防治法》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185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公共场所卫生许可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《公共场所卫生管理条例》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186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医疗机构建设项目放射性职业病危害预评价报告审核</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《中华人民共和国职业病防治法》</w:t>
            </w:r>
            <w:r>
              <w:rPr>
                <w:rStyle w:val="10"/>
                <w:rFonts w:eastAsia="宋体"/>
                <w:snapToGrid w:val="0"/>
                <w:lang w:val="en-US" w:eastAsia="zh-CN" w:bidi="ar"/>
              </w:rPr>
              <w:br w:type="textWrapping"/>
            </w:r>
            <w:r>
              <w:rPr>
                <w:rStyle w:val="9"/>
                <w:snapToGrid w:val="0"/>
                <w:lang w:val="en-US" w:eastAsia="zh-CN" w:bidi="ar"/>
              </w:rPr>
              <w:t>《放射诊疗管理规定》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187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医疗机构建设项目放射性职业病防护设施竣工验收</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《中华人民共和国职业病防治法》</w:t>
            </w:r>
            <w:r>
              <w:rPr>
                <w:rStyle w:val="10"/>
                <w:rFonts w:eastAsia="宋体"/>
                <w:snapToGrid w:val="0"/>
                <w:lang w:val="en-US" w:eastAsia="zh-CN" w:bidi="ar"/>
              </w:rPr>
              <w:br w:type="textWrapping"/>
            </w:r>
            <w:r>
              <w:rPr>
                <w:rStyle w:val="9"/>
                <w:snapToGrid w:val="0"/>
                <w:lang w:val="en-US" w:eastAsia="zh-CN" w:bidi="ar"/>
              </w:rPr>
              <w:t>《放射诊疗管理规定》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188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医疗机构设置审批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《医疗机构管理条例》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189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医疗机构执业登记</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《医疗机构管理条例》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190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母婴保健技术服务机构执业许可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《中华人民共和国母婴保健法》</w:t>
            </w:r>
            <w:r>
              <w:rPr>
                <w:rStyle w:val="11"/>
                <w:rFonts w:eastAsia="宋体"/>
                <w:snapToGrid w:val="0"/>
                <w:lang w:val="en-US" w:eastAsia="zh-CN" w:bidi="ar"/>
              </w:rPr>
              <w:br w:type="textWrapping"/>
            </w:r>
            <w:r>
              <w:rPr>
                <w:rStyle w:val="8"/>
                <w:snapToGrid w:val="0"/>
                <w:lang w:val="en-US" w:eastAsia="zh-CN" w:bidi="ar"/>
              </w:rPr>
              <w:t>《中华人民共和国母婴保健法实施办法》</w:t>
            </w:r>
            <w:r>
              <w:rPr>
                <w:rStyle w:val="11"/>
                <w:rFonts w:eastAsia="宋体"/>
                <w:snapToGrid w:val="0"/>
                <w:lang w:val="en-US" w:eastAsia="zh-CN" w:bidi="ar"/>
              </w:rPr>
              <w:br w:type="textWrapping"/>
            </w:r>
            <w:r>
              <w:rPr>
                <w:rStyle w:val="8"/>
                <w:snapToGrid w:val="0"/>
                <w:lang w:val="en-US" w:eastAsia="zh-CN" w:bidi="ar"/>
              </w:rPr>
              <w:t>《母婴保健专项技术服务许可及人员资格管理办法》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191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放射源诊疗技术和医用辐射机构许可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《放射性同位素与射线装置安全和防护条例》</w:t>
            </w:r>
            <w:r>
              <w:rPr>
                <w:rStyle w:val="11"/>
                <w:rFonts w:eastAsia="宋体"/>
                <w:snapToGrid w:val="0"/>
                <w:lang w:val="en-US" w:eastAsia="zh-CN" w:bidi="ar"/>
              </w:rPr>
              <w:br w:type="textWrapping"/>
            </w:r>
            <w:r>
              <w:rPr>
                <w:rStyle w:val="8"/>
                <w:snapToGrid w:val="0"/>
                <w:lang w:val="en-US" w:eastAsia="zh-CN" w:bidi="ar"/>
              </w:rPr>
              <w:t>《放射诊疗管理规定》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192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医疗机构购用麻醉药品、第一类精神药品许可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新区卫生健康和民政局（受市卫生健康委委托实施）</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《中华人民共和国禁毒法》</w:t>
            </w:r>
            <w:r>
              <w:rPr>
                <w:rStyle w:val="10"/>
                <w:rFonts w:eastAsia="宋体"/>
                <w:snapToGrid w:val="0"/>
                <w:lang w:val="en-US" w:eastAsia="zh-CN" w:bidi="ar"/>
              </w:rPr>
              <w:br w:type="textWrapping"/>
            </w:r>
            <w:r>
              <w:rPr>
                <w:rStyle w:val="9"/>
                <w:snapToGrid w:val="0"/>
                <w:lang w:val="en-US" w:eastAsia="zh-CN" w:bidi="ar"/>
              </w:rPr>
              <w:t>《麻醉药品和精神药品管理条例》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193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单采血浆站设置审批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新区卫生健康和民政局（对省卫生健康委事权事项进行初审）</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《血液制品管理条例》</w:t>
            </w:r>
            <w:r>
              <w:rPr>
                <w:rStyle w:val="10"/>
                <w:rFonts w:eastAsia="宋体"/>
                <w:snapToGrid w:val="0"/>
                <w:lang w:val="en-US" w:eastAsia="zh-CN" w:bidi="ar"/>
              </w:rPr>
              <w:br w:type="textWrapping"/>
            </w:r>
            <w:r>
              <w:rPr>
                <w:rStyle w:val="9"/>
                <w:snapToGrid w:val="0"/>
                <w:lang w:val="en-US" w:eastAsia="zh-CN" w:bidi="ar"/>
              </w:rPr>
              <w:t>《单采血浆站管理办法》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194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医师执业注册</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《中华人民共和国医师法》</w:t>
            </w:r>
            <w:r>
              <w:rPr>
                <w:rStyle w:val="10"/>
                <w:rFonts w:eastAsia="宋体"/>
                <w:snapToGrid w:val="0"/>
                <w:lang w:val="en-US" w:eastAsia="zh-CN" w:bidi="ar"/>
              </w:rPr>
              <w:br w:type="textWrapping"/>
            </w:r>
            <w:r>
              <w:rPr>
                <w:rStyle w:val="9"/>
                <w:snapToGrid w:val="0"/>
                <w:lang w:val="en-US" w:eastAsia="zh-CN" w:bidi="ar"/>
              </w:rPr>
              <w:t>《医师执业注册管理办法》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195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乡村医生执业注册</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《乡村医生从业管理条例》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196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母婴保健服务人员资格认定</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《中华人民共和国母婴保健法》</w:t>
            </w:r>
            <w:r>
              <w:rPr>
                <w:rStyle w:val="11"/>
                <w:rFonts w:eastAsia="宋体"/>
                <w:snapToGrid w:val="0"/>
                <w:lang w:val="en-US" w:eastAsia="zh-CN" w:bidi="ar"/>
              </w:rPr>
              <w:br w:type="textWrapping"/>
            </w:r>
            <w:r>
              <w:rPr>
                <w:rStyle w:val="8"/>
                <w:snapToGrid w:val="0"/>
                <w:lang w:val="en-US" w:eastAsia="zh-CN" w:bidi="ar"/>
              </w:rPr>
              <w:t>《中华人民共和国母婴保健法实施办法》</w:t>
            </w:r>
            <w:r>
              <w:rPr>
                <w:rStyle w:val="11"/>
                <w:rFonts w:eastAsia="宋体"/>
                <w:snapToGrid w:val="0"/>
                <w:lang w:val="en-US" w:eastAsia="zh-CN" w:bidi="ar"/>
              </w:rPr>
              <w:br w:type="textWrapping"/>
            </w:r>
            <w:r>
              <w:rPr>
                <w:rStyle w:val="8"/>
                <w:snapToGrid w:val="0"/>
                <w:lang w:val="en-US" w:eastAsia="zh-CN" w:bidi="ar"/>
              </w:rPr>
              <w:t>《母婴保健专项技术服务许可及人员资格管理办法》《国家职业资格目录（</w:t>
            </w:r>
            <w:r>
              <w:rPr>
                <w:rStyle w:val="11"/>
                <w:rFonts w:eastAsia="宋体"/>
                <w:snapToGrid w:val="0"/>
                <w:lang w:val="en-US" w:eastAsia="zh-CN" w:bidi="ar"/>
              </w:rPr>
              <w:t xml:space="preserve">2021 </w:t>
            </w:r>
            <w:r>
              <w:rPr>
                <w:rStyle w:val="8"/>
                <w:snapToGrid w:val="0"/>
                <w:lang w:val="en-US" w:eastAsia="zh-CN" w:bidi="ar"/>
              </w:rPr>
              <w:t>年版）》</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197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护士执业注册</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《护士条例》</w:t>
            </w:r>
            <w:r>
              <w:rPr>
                <w:rStyle w:val="10"/>
                <w:rFonts w:eastAsia="宋体"/>
                <w:snapToGrid w:val="0"/>
                <w:lang w:val="en-US" w:eastAsia="zh-CN" w:bidi="ar"/>
              </w:rPr>
              <w:br w:type="textWrapping"/>
            </w:r>
            <w:r>
              <w:rPr>
                <w:rStyle w:val="9"/>
                <w:snapToGrid w:val="0"/>
                <w:lang w:val="en-US" w:eastAsia="zh-CN" w:bidi="ar"/>
              </w:rPr>
              <w:t>《国家职业资格目录（</w:t>
            </w:r>
            <w:r>
              <w:rPr>
                <w:rStyle w:val="10"/>
                <w:rFonts w:eastAsia="宋体"/>
                <w:snapToGrid w:val="0"/>
                <w:lang w:val="en-US" w:eastAsia="zh-CN" w:bidi="ar"/>
              </w:rPr>
              <w:t xml:space="preserve">2021 </w:t>
            </w:r>
            <w:r>
              <w:rPr>
                <w:rStyle w:val="9"/>
                <w:snapToGrid w:val="0"/>
                <w:lang w:val="en-US" w:eastAsia="zh-CN" w:bidi="ar"/>
              </w:rPr>
              <w:t>年版）》</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198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确有专长的中医医师资格认定</w:t>
            </w:r>
          </w:p>
        </w:tc>
        <w:tc>
          <w:tcPr>
            <w:tcW w:w="228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新区卫生健康和民政局（受理省卫生健康委事权事项并逐级上报）</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《中华人民共和国中医药法》</w:t>
            </w:r>
            <w:r>
              <w:rPr>
                <w:rStyle w:val="11"/>
                <w:rFonts w:eastAsia="宋体"/>
                <w:snapToGrid w:val="0"/>
                <w:lang w:val="en-US" w:eastAsia="zh-CN" w:bidi="ar"/>
              </w:rPr>
              <w:br w:type="textWrapping"/>
            </w:r>
            <w:r>
              <w:rPr>
                <w:rStyle w:val="8"/>
                <w:snapToGrid w:val="0"/>
                <w:lang w:val="en-US" w:eastAsia="zh-CN" w:bidi="ar"/>
              </w:rPr>
              <w:t>《中医医术确有专长人员医师资格考核注册管理暂行办法》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199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确有专长的中医医师执业注册</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《中华人民共和国中医药法》</w:t>
            </w:r>
            <w:r>
              <w:rPr>
                <w:rStyle w:val="11"/>
                <w:rFonts w:eastAsia="宋体"/>
                <w:snapToGrid w:val="0"/>
                <w:lang w:val="en-US" w:eastAsia="zh-CN" w:bidi="ar"/>
              </w:rPr>
              <w:br w:type="textWrapping"/>
            </w:r>
            <w:r>
              <w:rPr>
                <w:rStyle w:val="8"/>
                <w:snapToGrid w:val="0"/>
                <w:lang w:val="en-US" w:eastAsia="zh-CN" w:bidi="ar"/>
              </w:rPr>
              <w:t>《中医医术确有专长人员医师资格考核注册管理暂行办法》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200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中医医疗机构设置审批</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《中华人民共和国中医药法》</w:t>
            </w:r>
            <w:r>
              <w:rPr>
                <w:rStyle w:val="10"/>
                <w:rFonts w:eastAsia="宋体"/>
                <w:snapToGrid w:val="0"/>
                <w:lang w:val="en-US" w:eastAsia="zh-CN" w:bidi="ar"/>
              </w:rPr>
              <w:br w:type="textWrapping"/>
            </w:r>
            <w:r>
              <w:rPr>
                <w:rStyle w:val="9"/>
                <w:snapToGrid w:val="0"/>
                <w:lang w:val="en-US" w:eastAsia="zh-CN" w:bidi="ar"/>
              </w:rPr>
              <w:t>《医疗机构管理条例》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201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中医医疗机构执业登记</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新区卫生健康和民政局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《中华人民共和国中医药法》</w:t>
            </w:r>
            <w:r>
              <w:rPr>
                <w:rStyle w:val="10"/>
                <w:rFonts w:eastAsia="宋体"/>
                <w:snapToGrid w:val="0"/>
                <w:lang w:val="en-US" w:eastAsia="zh-CN" w:bidi="ar"/>
              </w:rPr>
              <w:br w:type="textWrapping"/>
            </w:r>
            <w:r>
              <w:rPr>
                <w:rStyle w:val="9"/>
                <w:snapToGrid w:val="0"/>
                <w:lang w:val="en-US" w:eastAsia="zh-CN" w:bidi="ar"/>
              </w:rPr>
              <w:t>《医疗机构管理条例》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202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新区应急管理局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石油天然气建设项目安全设施设计审查</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新区应急管理局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《中华人民共和国安全生产法》</w:t>
            </w:r>
            <w:r>
              <w:rPr>
                <w:rStyle w:val="11"/>
                <w:rFonts w:eastAsia="宋体"/>
                <w:snapToGrid w:val="0"/>
                <w:lang w:val="en-US" w:eastAsia="zh-CN" w:bidi="ar"/>
              </w:rPr>
              <w:br w:type="textWrapping"/>
            </w:r>
            <w:r>
              <w:rPr>
                <w:rStyle w:val="8"/>
                <w:snapToGrid w:val="0"/>
                <w:lang w:val="en-US" w:eastAsia="zh-CN" w:bidi="ar"/>
              </w:rPr>
              <w:t>《建设项目安全设施</w:t>
            </w:r>
            <w:r>
              <w:rPr>
                <w:rStyle w:val="11"/>
                <w:rFonts w:eastAsia="宋体"/>
                <w:snapToGrid w:val="0"/>
                <w:lang w:val="en-US" w:eastAsia="zh-CN" w:bidi="ar"/>
              </w:rPr>
              <w:t>“</w:t>
            </w:r>
            <w:r>
              <w:rPr>
                <w:rStyle w:val="8"/>
                <w:snapToGrid w:val="0"/>
                <w:lang w:val="en-US" w:eastAsia="zh-CN" w:bidi="ar"/>
              </w:rPr>
              <w:t>三同时</w:t>
            </w:r>
            <w:r>
              <w:rPr>
                <w:rStyle w:val="11"/>
                <w:rFonts w:eastAsia="宋体"/>
                <w:snapToGrid w:val="0"/>
                <w:lang w:val="en-US" w:eastAsia="zh-CN" w:bidi="ar"/>
              </w:rPr>
              <w:t>”</w:t>
            </w:r>
            <w:r>
              <w:rPr>
                <w:rStyle w:val="8"/>
                <w:snapToGrid w:val="0"/>
                <w:lang w:val="en-US" w:eastAsia="zh-CN" w:bidi="ar"/>
              </w:rPr>
              <w:t>监督管理办法》《国家安全监管总局办公厅关于明确非煤矿山建设项目安全监管职责等事项的通知》（安监总厅管一〔</w:t>
            </w:r>
            <w:r>
              <w:rPr>
                <w:rStyle w:val="11"/>
                <w:rFonts w:eastAsia="宋体"/>
                <w:snapToGrid w:val="0"/>
                <w:lang w:val="en-US" w:eastAsia="zh-CN" w:bidi="ar"/>
              </w:rPr>
              <w:t>2013</w:t>
            </w:r>
            <w:r>
              <w:rPr>
                <w:rStyle w:val="8"/>
                <w:snapToGrid w:val="0"/>
                <w:lang w:val="en-US" w:eastAsia="zh-CN" w:bidi="ar"/>
              </w:rPr>
              <w:t>〕</w:t>
            </w:r>
            <w:r>
              <w:rPr>
                <w:rStyle w:val="11"/>
                <w:rFonts w:eastAsia="宋体"/>
                <w:snapToGrid w:val="0"/>
                <w:lang w:val="en-US" w:eastAsia="zh-CN" w:bidi="ar"/>
              </w:rPr>
              <w:t xml:space="preserve">143 </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203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新区应急管理局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金属冶炼建设项目安全设施设计审查</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新区应急管理局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《中华人民共和国安全生产法》</w:t>
            </w:r>
            <w:r>
              <w:rPr>
                <w:rStyle w:val="11"/>
                <w:rFonts w:eastAsia="宋体"/>
                <w:snapToGrid w:val="0"/>
                <w:lang w:val="en-US" w:eastAsia="zh-CN" w:bidi="ar"/>
              </w:rPr>
              <w:br w:type="textWrapping"/>
            </w:r>
            <w:r>
              <w:rPr>
                <w:rStyle w:val="8"/>
                <w:snapToGrid w:val="0"/>
                <w:lang w:val="en-US" w:eastAsia="zh-CN" w:bidi="ar"/>
              </w:rPr>
              <w:t>《建设项目安全设施</w:t>
            </w:r>
            <w:r>
              <w:rPr>
                <w:rStyle w:val="11"/>
                <w:rFonts w:eastAsia="宋体"/>
                <w:snapToGrid w:val="0"/>
                <w:lang w:val="en-US" w:eastAsia="zh-CN" w:bidi="ar"/>
              </w:rPr>
              <w:t>“</w:t>
            </w:r>
            <w:r>
              <w:rPr>
                <w:rStyle w:val="8"/>
                <w:snapToGrid w:val="0"/>
                <w:lang w:val="en-US" w:eastAsia="zh-CN" w:bidi="ar"/>
              </w:rPr>
              <w:t>三同时</w:t>
            </w:r>
            <w:r>
              <w:rPr>
                <w:rStyle w:val="11"/>
                <w:rFonts w:eastAsia="宋体"/>
                <w:snapToGrid w:val="0"/>
                <w:lang w:val="en-US" w:eastAsia="zh-CN" w:bidi="ar"/>
              </w:rPr>
              <w:t>”</w:t>
            </w:r>
            <w:r>
              <w:rPr>
                <w:rStyle w:val="8"/>
                <w:snapToGrid w:val="0"/>
                <w:lang w:val="en-US" w:eastAsia="zh-CN" w:bidi="ar"/>
              </w:rPr>
              <w:t>监督管理办法》</w:t>
            </w:r>
            <w:r>
              <w:rPr>
                <w:rStyle w:val="11"/>
                <w:rFonts w:eastAsia="宋体"/>
                <w:snapToGrid w:val="0"/>
                <w:lang w:val="en-US" w:eastAsia="zh-CN" w:bidi="ar"/>
              </w:rPr>
              <w:br w:type="textWrapping"/>
            </w:r>
            <w:r>
              <w:rPr>
                <w:rStyle w:val="8"/>
                <w:snapToGrid w:val="0"/>
                <w:lang w:val="en-US" w:eastAsia="zh-CN" w:bidi="ar"/>
              </w:rPr>
              <w:t>《冶金企业和有色金属企业安全生产规定》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204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新区应急管理局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危险化学品经营许可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新区应急管理局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《危险化学品安全管理条例》</w:t>
            </w:r>
            <w:r>
              <w:rPr>
                <w:rStyle w:val="10"/>
                <w:rFonts w:eastAsia="宋体"/>
                <w:snapToGrid w:val="0"/>
                <w:lang w:val="en-US" w:eastAsia="zh-CN" w:bidi="ar"/>
              </w:rPr>
              <w:br w:type="textWrapping"/>
            </w:r>
            <w:r>
              <w:rPr>
                <w:rStyle w:val="9"/>
                <w:snapToGrid w:val="0"/>
                <w:lang w:val="en-US" w:eastAsia="zh-CN" w:bidi="ar"/>
              </w:rPr>
              <w:t>《危险化学品经营许可证管理办法》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205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新区应急管理局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生产、储存烟花爆竹建设项目安全设施设计审查</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新区应急管理局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《中华人民共和国安全生产法》</w:t>
            </w:r>
            <w:r>
              <w:rPr>
                <w:rStyle w:val="10"/>
                <w:rFonts w:eastAsia="宋体"/>
                <w:snapToGrid w:val="0"/>
                <w:lang w:val="en-US" w:eastAsia="zh-CN" w:bidi="ar"/>
              </w:rPr>
              <w:br w:type="textWrapping"/>
            </w:r>
            <w:r>
              <w:rPr>
                <w:rStyle w:val="9"/>
                <w:snapToGrid w:val="0"/>
                <w:lang w:val="en-US" w:eastAsia="zh-CN" w:bidi="ar"/>
              </w:rPr>
              <w:t>《建设项目安全设施</w:t>
            </w:r>
            <w:r>
              <w:rPr>
                <w:rStyle w:val="10"/>
                <w:rFonts w:eastAsia="宋体"/>
                <w:snapToGrid w:val="0"/>
                <w:lang w:val="en-US" w:eastAsia="zh-CN" w:bidi="ar"/>
              </w:rPr>
              <w:t>“</w:t>
            </w:r>
            <w:r>
              <w:rPr>
                <w:rStyle w:val="9"/>
                <w:snapToGrid w:val="0"/>
                <w:lang w:val="en-US" w:eastAsia="zh-CN" w:bidi="ar"/>
              </w:rPr>
              <w:t>三同时</w:t>
            </w:r>
            <w:r>
              <w:rPr>
                <w:rStyle w:val="10"/>
                <w:rFonts w:eastAsia="宋体"/>
                <w:snapToGrid w:val="0"/>
                <w:lang w:val="en-US" w:eastAsia="zh-CN" w:bidi="ar"/>
              </w:rPr>
              <w:t>”</w:t>
            </w:r>
            <w:r>
              <w:rPr>
                <w:rStyle w:val="10"/>
                <w:rFonts w:eastAsia="宋体"/>
                <w:snapToGrid w:val="0"/>
                <w:lang w:val="en-US" w:eastAsia="zh-CN" w:bidi="ar"/>
              </w:rPr>
              <w:br w:type="textWrapping"/>
            </w:r>
            <w:r>
              <w:rPr>
                <w:rStyle w:val="9"/>
                <w:snapToGrid w:val="0"/>
                <w:lang w:val="en-US" w:eastAsia="zh-CN" w:bidi="ar"/>
              </w:rPr>
              <w:t>监督管理办法》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206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新区应急管理局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烟花爆竹经营许可</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新区应急管理局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《烟花爆竹安全管理条例》</w:t>
            </w:r>
            <w:r>
              <w:rPr>
                <w:rStyle w:val="10"/>
                <w:rFonts w:eastAsia="宋体"/>
                <w:snapToGrid w:val="0"/>
                <w:lang w:val="en-US" w:eastAsia="zh-CN" w:bidi="ar"/>
              </w:rPr>
              <w:br w:type="textWrapping"/>
            </w:r>
            <w:r>
              <w:rPr>
                <w:rStyle w:val="9"/>
                <w:snapToGrid w:val="0"/>
                <w:lang w:val="en-US" w:eastAsia="zh-CN" w:bidi="ar"/>
              </w:rPr>
              <w:t>《烟花爆竹经营许可实施办法》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207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新区应急管理局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矿山建设项目安全设施设计审查</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新区应急管理局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Style w:val="8"/>
                <w:snapToGrid w:val="0"/>
                <w:lang w:val="en-US" w:eastAsia="zh-CN" w:bidi="ar"/>
              </w:rPr>
              <w:t>《中华人民共和国安全生产法》</w:t>
            </w:r>
            <w:r>
              <w:rPr>
                <w:rStyle w:val="11"/>
                <w:rFonts w:eastAsia="方正仿宋_GBK"/>
                <w:snapToGrid w:val="0"/>
                <w:lang w:val="en-US" w:eastAsia="zh-CN" w:bidi="ar"/>
              </w:rPr>
              <w:br w:type="textWrapping"/>
            </w:r>
            <w:r>
              <w:rPr>
                <w:rStyle w:val="8"/>
                <w:snapToGrid w:val="0"/>
                <w:lang w:val="en-US" w:eastAsia="zh-CN" w:bidi="ar"/>
              </w:rPr>
              <w:t>《煤矿安全监察条例》</w:t>
            </w:r>
            <w:r>
              <w:rPr>
                <w:rStyle w:val="11"/>
                <w:rFonts w:eastAsia="方正仿宋_GBK"/>
                <w:snapToGrid w:val="0"/>
                <w:lang w:val="en-US" w:eastAsia="zh-CN" w:bidi="ar"/>
              </w:rPr>
              <w:br w:type="textWrapping"/>
            </w:r>
            <w:r>
              <w:rPr>
                <w:rStyle w:val="8"/>
                <w:snapToGrid w:val="0"/>
                <w:lang w:val="en-US" w:eastAsia="zh-CN" w:bidi="ar"/>
              </w:rPr>
              <w:t>《煤矿建设项目安全设施监察规定》</w:t>
            </w:r>
            <w:r>
              <w:rPr>
                <w:rStyle w:val="11"/>
                <w:rFonts w:eastAsia="方正仿宋_GBK"/>
                <w:snapToGrid w:val="0"/>
                <w:lang w:val="en-US" w:eastAsia="zh-CN" w:bidi="ar"/>
              </w:rPr>
              <w:br w:type="textWrapping"/>
            </w:r>
            <w:r>
              <w:rPr>
                <w:rStyle w:val="8"/>
                <w:snapToGrid w:val="0"/>
                <w:lang w:val="en-US" w:eastAsia="zh-CN" w:bidi="ar"/>
              </w:rPr>
              <w:t>《建设项目安全设施</w:t>
            </w:r>
            <w:r>
              <w:rPr>
                <w:rStyle w:val="11"/>
                <w:rFonts w:eastAsia="方正仿宋_GBK"/>
                <w:snapToGrid w:val="0"/>
                <w:lang w:val="en-US" w:eastAsia="zh-CN" w:bidi="ar"/>
              </w:rPr>
              <w:t>“</w:t>
            </w:r>
            <w:r>
              <w:rPr>
                <w:rStyle w:val="8"/>
                <w:snapToGrid w:val="0"/>
                <w:lang w:val="en-US" w:eastAsia="zh-CN" w:bidi="ar"/>
              </w:rPr>
              <w:t>三同时</w:t>
            </w:r>
            <w:r>
              <w:rPr>
                <w:rStyle w:val="11"/>
                <w:rFonts w:eastAsia="方正仿宋_GBK"/>
                <w:snapToGrid w:val="0"/>
                <w:lang w:val="en-US" w:eastAsia="zh-CN" w:bidi="ar"/>
              </w:rPr>
              <w:t>”</w:t>
            </w:r>
            <w:r>
              <w:rPr>
                <w:rStyle w:val="8"/>
                <w:snapToGrid w:val="0"/>
                <w:lang w:val="en-US" w:eastAsia="zh-CN" w:bidi="ar"/>
              </w:rPr>
              <w:t>监督管理办法》《国家安全监管总局办公厅关于切实做好国家取消和下放投资审批有关建设项目安全监管工作的通知》（安监总厅政法〔</w:t>
            </w:r>
            <w:r>
              <w:rPr>
                <w:rStyle w:val="11"/>
                <w:rFonts w:eastAsia="方正仿宋_GBK"/>
                <w:snapToGrid w:val="0"/>
                <w:lang w:val="en-US" w:eastAsia="zh-CN" w:bidi="ar"/>
              </w:rPr>
              <w:t xml:space="preserve">2013 </w:t>
            </w:r>
            <w:r>
              <w:rPr>
                <w:rStyle w:val="8"/>
                <w:snapToGrid w:val="0"/>
                <w:lang w:val="en-US" w:eastAsia="zh-CN" w:bidi="ar"/>
              </w:rPr>
              <w:t>〕</w:t>
            </w:r>
            <w:r>
              <w:rPr>
                <w:rStyle w:val="11"/>
                <w:rFonts w:eastAsia="方正仿宋_GBK"/>
                <w:snapToGrid w:val="0"/>
                <w:lang w:val="en-US" w:eastAsia="zh-CN" w:bidi="ar"/>
              </w:rPr>
              <w:t xml:space="preserve">120 </w:t>
            </w:r>
            <w:r>
              <w:rPr>
                <w:rStyle w:val="8"/>
                <w:snapToGrid w:val="0"/>
                <w:lang w:val="en-US" w:eastAsia="zh-CN" w:bidi="ar"/>
              </w:rPr>
              <w:t>号）</w:t>
            </w:r>
            <w:r>
              <w:rPr>
                <w:rStyle w:val="11"/>
                <w:rFonts w:eastAsia="方正仿宋_GBK"/>
                <w:snapToGrid w:val="0"/>
                <w:lang w:val="en-US" w:eastAsia="zh-CN" w:bidi="ar"/>
              </w:rPr>
              <w:br w:type="textWrapping"/>
            </w:r>
            <w:r>
              <w:rPr>
                <w:rStyle w:val="8"/>
                <w:snapToGrid w:val="0"/>
                <w:lang w:val="en-US" w:eastAsia="zh-CN" w:bidi="ar"/>
              </w:rPr>
              <w:t>《国家安全监管总局办公厅关于明确非煤矿山建设项目安全监管职责等事项的通知》（安监总厅管一〔</w:t>
            </w:r>
            <w:r>
              <w:rPr>
                <w:rStyle w:val="11"/>
                <w:rFonts w:eastAsia="方正仿宋_GBK"/>
                <w:snapToGrid w:val="0"/>
                <w:lang w:val="en-US" w:eastAsia="zh-CN" w:bidi="ar"/>
              </w:rPr>
              <w:t xml:space="preserve">2013 </w:t>
            </w:r>
            <w:r>
              <w:rPr>
                <w:rStyle w:val="8"/>
                <w:snapToGrid w:val="0"/>
                <w:lang w:val="en-US" w:eastAsia="zh-CN" w:bidi="ar"/>
              </w:rPr>
              <w:t>〕</w:t>
            </w:r>
            <w:r>
              <w:rPr>
                <w:rStyle w:val="11"/>
                <w:rFonts w:eastAsia="方正仿宋_GBK"/>
                <w:snapToGrid w:val="0"/>
                <w:lang w:val="en-US" w:eastAsia="zh-CN" w:bidi="ar"/>
              </w:rPr>
              <w:t xml:space="preserve">143 </w:t>
            </w:r>
            <w:r>
              <w:rPr>
                <w:rStyle w:val="8"/>
                <w:snapToGrid w:val="0"/>
                <w:lang w:val="en-US" w:eastAsia="zh-CN" w:bidi="ar"/>
              </w:rPr>
              <w:t>号）</w:t>
            </w:r>
            <w:r>
              <w:rPr>
                <w:rStyle w:val="11"/>
                <w:rFonts w:eastAsia="方正仿宋_GBK"/>
                <w:snapToGrid w:val="0"/>
                <w:lang w:val="en-US" w:eastAsia="zh-CN" w:bidi="ar"/>
              </w:rPr>
              <w:br w:type="textWrapping"/>
            </w:r>
            <w:r>
              <w:rPr>
                <w:rStyle w:val="8"/>
                <w:snapToGrid w:val="0"/>
                <w:lang w:val="en-US" w:eastAsia="zh-CN" w:bidi="ar"/>
              </w:rPr>
              <w:t>《中华人民共和国应急管理部公告》（</w:t>
            </w:r>
            <w:r>
              <w:rPr>
                <w:rStyle w:val="11"/>
                <w:rFonts w:eastAsia="方正仿宋_GBK"/>
                <w:snapToGrid w:val="0"/>
                <w:lang w:val="en-US" w:eastAsia="zh-CN" w:bidi="ar"/>
              </w:rPr>
              <w:t xml:space="preserve">2021 </w:t>
            </w:r>
            <w:r>
              <w:rPr>
                <w:rStyle w:val="8"/>
                <w:snapToGrid w:val="0"/>
                <w:lang w:val="en-US" w:eastAsia="zh-CN" w:bidi="ar"/>
              </w:rPr>
              <w:t>年第</w:t>
            </w:r>
            <w:r>
              <w:rPr>
                <w:rStyle w:val="11"/>
                <w:rFonts w:eastAsia="方正仿宋_GBK"/>
                <w:snapToGrid w:val="0"/>
                <w:lang w:val="en-US" w:eastAsia="zh-CN" w:bidi="ar"/>
              </w:rPr>
              <w:t xml:space="preserve"> 1 </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208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食品经营许可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《中华人民共和国食品安全法》</w:t>
            </w:r>
            <w:r>
              <w:rPr>
                <w:rStyle w:val="10"/>
                <w:rFonts w:eastAsia="宋体"/>
                <w:snapToGrid w:val="0"/>
                <w:lang w:val="en-US" w:eastAsia="zh-CN" w:bidi="ar"/>
              </w:rPr>
              <w:br w:type="textWrapping"/>
            </w:r>
            <w:r>
              <w:rPr>
                <w:rStyle w:val="9"/>
                <w:snapToGrid w:val="0"/>
                <w:lang w:val="en-US" w:eastAsia="zh-CN" w:bidi="ar"/>
              </w:rPr>
              <w:t>《食品经营许可管理办法》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209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特种设备使用登记</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新区市场监督管理局（受市市场监管局委托实施）</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《中华人民共和国特种设备安全法》</w:t>
            </w:r>
            <w:r>
              <w:rPr>
                <w:rStyle w:val="10"/>
                <w:rFonts w:eastAsia="宋体"/>
                <w:snapToGrid w:val="0"/>
                <w:lang w:val="en-US" w:eastAsia="zh-CN" w:bidi="ar"/>
              </w:rPr>
              <w:br w:type="textWrapping"/>
            </w:r>
            <w:r>
              <w:rPr>
                <w:rStyle w:val="9"/>
                <w:snapToGrid w:val="0"/>
                <w:lang w:val="en-US" w:eastAsia="zh-CN" w:bidi="ar"/>
              </w:rPr>
              <w:t>《特种设备安全监察条例》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210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特种设备安全管理和作业人员资格认定</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《中华人民共和国特种设备安全法》</w:t>
            </w:r>
            <w:r>
              <w:rPr>
                <w:rStyle w:val="10"/>
                <w:rFonts w:eastAsia="宋体"/>
                <w:snapToGrid w:val="0"/>
                <w:lang w:val="en-US" w:eastAsia="zh-CN" w:bidi="ar"/>
              </w:rPr>
              <w:br w:type="textWrapping"/>
            </w:r>
            <w:r>
              <w:rPr>
                <w:rStyle w:val="9"/>
                <w:snapToGrid w:val="0"/>
                <w:lang w:val="en-US" w:eastAsia="zh-CN" w:bidi="ar"/>
              </w:rPr>
              <w:t>《特种设备安全监察条例》</w:t>
            </w:r>
            <w:r>
              <w:rPr>
                <w:rStyle w:val="10"/>
                <w:rFonts w:eastAsia="宋体"/>
                <w:snapToGrid w:val="0"/>
                <w:lang w:val="en-US" w:eastAsia="zh-CN" w:bidi="ar"/>
              </w:rPr>
              <w:br w:type="textWrapping"/>
            </w:r>
            <w:r>
              <w:rPr>
                <w:rStyle w:val="9"/>
                <w:snapToGrid w:val="0"/>
                <w:lang w:val="en-US" w:eastAsia="zh-CN" w:bidi="ar"/>
              </w:rPr>
              <w:t>《特种设备作业人员监督管理办法》</w:t>
            </w:r>
            <w:r>
              <w:rPr>
                <w:rStyle w:val="10"/>
                <w:rFonts w:eastAsia="宋体"/>
                <w:snapToGrid w:val="0"/>
                <w:lang w:val="en-US" w:eastAsia="zh-CN" w:bidi="ar"/>
              </w:rPr>
              <w:br w:type="textWrapping"/>
            </w:r>
            <w:r>
              <w:rPr>
                <w:rStyle w:val="9"/>
                <w:snapToGrid w:val="0"/>
                <w:lang w:val="en-US" w:eastAsia="zh-CN" w:bidi="ar"/>
              </w:rPr>
              <w:t>《国家职业资格目录（</w:t>
            </w:r>
            <w:r>
              <w:rPr>
                <w:rStyle w:val="10"/>
                <w:rFonts w:eastAsia="宋体"/>
                <w:snapToGrid w:val="0"/>
                <w:lang w:val="en-US" w:eastAsia="zh-CN" w:bidi="ar"/>
              </w:rPr>
              <w:t xml:space="preserve">2021 </w:t>
            </w:r>
            <w:r>
              <w:rPr>
                <w:rStyle w:val="9"/>
                <w:snapToGrid w:val="0"/>
                <w:lang w:val="en-US" w:eastAsia="zh-CN" w:bidi="ar"/>
              </w:rPr>
              <w:t>年版）》</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211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计量标准器具核准</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《中华人民共和国计量法》</w:t>
            </w:r>
            <w:r>
              <w:rPr>
                <w:rStyle w:val="10"/>
                <w:rFonts w:eastAsia="宋体"/>
                <w:snapToGrid w:val="0"/>
                <w:lang w:val="en-US" w:eastAsia="zh-CN" w:bidi="ar"/>
              </w:rPr>
              <w:br w:type="textWrapping"/>
            </w:r>
            <w:r>
              <w:rPr>
                <w:rStyle w:val="9"/>
                <w:snapToGrid w:val="0"/>
                <w:lang w:val="en-US" w:eastAsia="zh-CN" w:bidi="ar"/>
              </w:rPr>
              <w:t>《中华人民共和国计量法实施细则》</w:t>
            </w:r>
            <w:r>
              <w:rPr>
                <w:rStyle w:val="10"/>
                <w:rFonts w:eastAsia="宋体"/>
                <w:snapToGrid w:val="0"/>
                <w:lang w:val="en-US" w:eastAsia="zh-CN" w:bidi="ar"/>
              </w:rPr>
              <w:br w:type="textWrapping"/>
            </w:r>
            <w:r>
              <w:rPr>
                <w:rStyle w:val="9"/>
                <w:snapToGrid w:val="0"/>
                <w:lang w:val="en-US" w:eastAsia="zh-CN" w:bidi="ar"/>
              </w:rPr>
              <w:t>《计量标准考核办法》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212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承担国家法定计量检定机构任务授权</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《中华人民共和国计量法》</w:t>
            </w:r>
            <w:r>
              <w:rPr>
                <w:rStyle w:val="10"/>
                <w:rFonts w:eastAsia="宋体"/>
                <w:snapToGrid w:val="0"/>
                <w:lang w:val="en-US" w:eastAsia="zh-CN" w:bidi="ar"/>
              </w:rPr>
              <w:br w:type="textWrapping"/>
            </w:r>
            <w:r>
              <w:rPr>
                <w:rStyle w:val="9"/>
                <w:snapToGrid w:val="0"/>
                <w:lang w:val="en-US" w:eastAsia="zh-CN" w:bidi="ar"/>
              </w:rPr>
              <w:t>《中华人民共和国计量法实施细则》</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213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企业登记注册</w:t>
            </w:r>
          </w:p>
        </w:tc>
        <w:tc>
          <w:tcPr>
            <w:tcW w:w="228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新区行政审批局、新区市场监督管理局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《中华人民共和国公司法》</w:t>
            </w:r>
            <w:r>
              <w:rPr>
                <w:rStyle w:val="11"/>
                <w:rFonts w:eastAsia="宋体"/>
                <w:snapToGrid w:val="0"/>
                <w:lang w:val="en-US" w:eastAsia="zh-CN" w:bidi="ar"/>
              </w:rPr>
              <w:br w:type="textWrapping"/>
            </w:r>
            <w:r>
              <w:rPr>
                <w:rStyle w:val="8"/>
                <w:snapToGrid w:val="0"/>
                <w:lang w:val="en-US" w:eastAsia="zh-CN" w:bidi="ar"/>
              </w:rPr>
              <w:t>《中华人民共和国合伙企业法》</w:t>
            </w:r>
            <w:r>
              <w:rPr>
                <w:rStyle w:val="11"/>
                <w:rFonts w:eastAsia="宋体"/>
                <w:snapToGrid w:val="0"/>
                <w:lang w:val="en-US" w:eastAsia="zh-CN" w:bidi="ar"/>
              </w:rPr>
              <w:br w:type="textWrapping"/>
            </w:r>
            <w:r>
              <w:rPr>
                <w:rStyle w:val="8"/>
                <w:snapToGrid w:val="0"/>
                <w:lang w:val="en-US" w:eastAsia="zh-CN" w:bidi="ar"/>
              </w:rPr>
              <w:t>《中华人民共和国个人独资企业法》</w:t>
            </w:r>
            <w:r>
              <w:rPr>
                <w:rStyle w:val="11"/>
                <w:rFonts w:eastAsia="宋体"/>
                <w:snapToGrid w:val="0"/>
                <w:lang w:val="en-US" w:eastAsia="zh-CN" w:bidi="ar"/>
              </w:rPr>
              <w:br w:type="textWrapping"/>
            </w:r>
            <w:r>
              <w:rPr>
                <w:rStyle w:val="8"/>
                <w:snapToGrid w:val="0"/>
                <w:lang w:val="en-US" w:eastAsia="zh-CN" w:bidi="ar"/>
              </w:rPr>
              <w:t>《中华人民共和国外商投资法》</w:t>
            </w:r>
            <w:r>
              <w:rPr>
                <w:rStyle w:val="11"/>
                <w:rFonts w:eastAsia="宋体"/>
                <w:snapToGrid w:val="0"/>
                <w:lang w:val="en-US" w:eastAsia="zh-CN" w:bidi="ar"/>
              </w:rPr>
              <w:br w:type="textWrapping"/>
            </w:r>
            <w:r>
              <w:rPr>
                <w:rStyle w:val="8"/>
                <w:snapToGrid w:val="0"/>
                <w:lang w:val="en-US" w:eastAsia="zh-CN" w:bidi="ar"/>
              </w:rPr>
              <w:t>《中华人民共和国外商投资法实施条例》</w:t>
            </w:r>
            <w:r>
              <w:rPr>
                <w:rStyle w:val="11"/>
                <w:rFonts w:eastAsia="宋体"/>
                <w:snapToGrid w:val="0"/>
                <w:lang w:val="en-US" w:eastAsia="zh-CN" w:bidi="ar"/>
              </w:rPr>
              <w:br w:type="textWrapping"/>
            </w:r>
            <w:r>
              <w:rPr>
                <w:rStyle w:val="8"/>
                <w:snapToGrid w:val="0"/>
                <w:lang w:val="en-US" w:eastAsia="zh-CN" w:bidi="ar"/>
              </w:rPr>
              <w:t>《中华人民共和国市场主体登记管理条例》</w:t>
            </w:r>
            <w:r>
              <w:rPr>
                <w:rStyle w:val="11"/>
                <w:rFonts w:eastAsia="宋体"/>
                <w:snapToGrid w:val="0"/>
                <w:lang w:val="en-US" w:eastAsia="zh-CN" w:bidi="ar"/>
              </w:rPr>
              <w:br w:type="textWrapping"/>
            </w:r>
            <w:r>
              <w:rPr>
                <w:rStyle w:val="8"/>
                <w:snapToGrid w:val="0"/>
                <w:lang w:val="en-US" w:eastAsia="zh-CN" w:bidi="ar"/>
              </w:rPr>
              <w:t>《中华人民共和国市场主体登记管理条例实施细则》</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214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个体工商户登记注册</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《中华人民共和国市场主体登记管理条例》</w:t>
            </w:r>
            <w:r>
              <w:rPr>
                <w:rStyle w:val="11"/>
                <w:rFonts w:eastAsia="宋体"/>
                <w:snapToGrid w:val="0"/>
                <w:lang w:val="en-US" w:eastAsia="zh-CN" w:bidi="ar"/>
              </w:rPr>
              <w:br w:type="textWrapping"/>
            </w:r>
            <w:r>
              <w:rPr>
                <w:rStyle w:val="8"/>
                <w:snapToGrid w:val="0"/>
                <w:lang w:val="en-US" w:eastAsia="zh-CN" w:bidi="ar"/>
              </w:rPr>
              <w:t>《促进个体工商户发展条例》</w:t>
            </w:r>
            <w:r>
              <w:rPr>
                <w:rStyle w:val="11"/>
                <w:rFonts w:eastAsia="宋体"/>
                <w:snapToGrid w:val="0"/>
                <w:lang w:val="en-US" w:eastAsia="zh-CN" w:bidi="ar"/>
              </w:rPr>
              <w:br w:type="textWrapping"/>
            </w:r>
            <w:r>
              <w:rPr>
                <w:rStyle w:val="8"/>
                <w:snapToGrid w:val="0"/>
                <w:lang w:val="en-US" w:eastAsia="zh-CN" w:bidi="ar"/>
              </w:rPr>
              <w:t>《中华人民共和国市场主体登记管理条例实施细则》</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215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农民专业合作社登记注册</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《中华人民共和国农民专业合作社法》</w:t>
            </w:r>
            <w:r>
              <w:rPr>
                <w:rStyle w:val="11"/>
                <w:rFonts w:eastAsia="宋体"/>
                <w:snapToGrid w:val="0"/>
                <w:lang w:val="en-US" w:eastAsia="zh-CN" w:bidi="ar"/>
              </w:rPr>
              <w:br w:type="textWrapping"/>
            </w:r>
            <w:r>
              <w:rPr>
                <w:rStyle w:val="8"/>
                <w:snapToGrid w:val="0"/>
                <w:lang w:val="en-US" w:eastAsia="zh-CN" w:bidi="ar"/>
              </w:rPr>
              <w:t>《中华人民共和国市场主体登记管理条例》</w:t>
            </w:r>
            <w:r>
              <w:rPr>
                <w:rStyle w:val="11"/>
                <w:rFonts w:eastAsia="宋体"/>
                <w:snapToGrid w:val="0"/>
                <w:lang w:val="en-US" w:eastAsia="zh-CN" w:bidi="ar"/>
              </w:rPr>
              <w:br w:type="textWrapping"/>
            </w:r>
            <w:r>
              <w:rPr>
                <w:rStyle w:val="8"/>
                <w:snapToGrid w:val="0"/>
                <w:lang w:val="en-US" w:eastAsia="zh-CN" w:bidi="ar"/>
              </w:rPr>
              <w:t>《中华人民共和国市场主体登记管理条例实施细则》</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216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药品零售企业筹建审批</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《中华人民共和国药品管理法》</w:t>
            </w:r>
            <w:r>
              <w:rPr>
                <w:rStyle w:val="11"/>
                <w:rFonts w:eastAsia="宋体"/>
                <w:snapToGrid w:val="0"/>
                <w:lang w:val="en-US" w:eastAsia="zh-CN" w:bidi="ar"/>
              </w:rPr>
              <w:br w:type="textWrapping"/>
            </w:r>
            <w:r>
              <w:rPr>
                <w:rStyle w:val="8"/>
                <w:snapToGrid w:val="0"/>
                <w:lang w:val="en-US" w:eastAsia="zh-CN" w:bidi="ar"/>
              </w:rPr>
              <w:t>《中华人民共和国药品管理法实施条例》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217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药品零售企业经营许可</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《中华人民共和国药品管理法》</w:t>
            </w:r>
            <w:r>
              <w:rPr>
                <w:rStyle w:val="11"/>
                <w:rFonts w:eastAsia="宋体"/>
                <w:snapToGrid w:val="0"/>
                <w:lang w:val="en-US" w:eastAsia="zh-CN" w:bidi="ar"/>
              </w:rPr>
              <w:br w:type="textWrapping"/>
            </w:r>
            <w:r>
              <w:rPr>
                <w:rStyle w:val="8"/>
                <w:snapToGrid w:val="0"/>
                <w:lang w:val="en-US" w:eastAsia="zh-CN" w:bidi="ar"/>
              </w:rPr>
              <w:t>《中华人民共和国药品管理法实施条例》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218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科研和教学用毒性药品购买审批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新区行政审批局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《医疗用毒性药品管理办法》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219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第三类医疗器械经营许可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新区行政审批局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《医疗器械监督管理条例》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220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举办健身气功活动及设立站点审批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《国务院对确需保留的行政审批项目设定行政许可的决定》</w:t>
            </w:r>
            <w:r>
              <w:rPr>
                <w:rStyle w:val="11"/>
                <w:rFonts w:eastAsia="宋体"/>
                <w:snapToGrid w:val="0"/>
                <w:lang w:val="en-US" w:eastAsia="zh-CN" w:bidi="ar"/>
              </w:rPr>
              <w:br w:type="textWrapping"/>
            </w:r>
            <w:r>
              <w:rPr>
                <w:rStyle w:val="8"/>
                <w:snapToGrid w:val="0"/>
                <w:lang w:val="en-US" w:eastAsia="zh-CN" w:bidi="ar"/>
              </w:rPr>
              <w:t>《健身气功管理办法》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221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高危险性体育项目经营许可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《中华人民共和国体育法》</w:t>
            </w:r>
            <w:r>
              <w:rPr>
                <w:rStyle w:val="10"/>
                <w:rFonts w:eastAsia="宋体"/>
                <w:snapToGrid w:val="0"/>
                <w:lang w:val="en-US" w:eastAsia="zh-CN" w:bidi="ar"/>
              </w:rPr>
              <w:br w:type="textWrapping"/>
            </w:r>
            <w:r>
              <w:rPr>
                <w:rStyle w:val="9"/>
                <w:snapToGrid w:val="0"/>
                <w:lang w:val="en-US" w:eastAsia="zh-CN" w:bidi="ar"/>
              </w:rPr>
              <w:t>《全民健身条例》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《市政府关于取消和下放及承接一批行政审批项目的通知》（宁政发〔</w:t>
            </w:r>
            <w:r>
              <w:rPr>
                <w:rStyle w:val="15"/>
                <w:rFonts w:eastAsia="宋体"/>
                <w:snapToGrid w:val="0"/>
                <w:lang w:val="en-US" w:eastAsia="zh-CN" w:bidi="ar"/>
              </w:rPr>
              <w:t>2014</w:t>
            </w:r>
            <w:r>
              <w:rPr>
                <w:rStyle w:val="17"/>
                <w:snapToGrid w:val="0"/>
                <w:lang w:val="en-US" w:eastAsia="zh-CN" w:bidi="ar"/>
              </w:rPr>
              <w:t>〕</w:t>
            </w:r>
            <w:r>
              <w:rPr>
                <w:rStyle w:val="15"/>
                <w:rFonts w:eastAsia="宋体"/>
                <w:snapToGrid w:val="0"/>
                <w:lang w:val="en-US" w:eastAsia="zh-CN" w:bidi="ar"/>
              </w:rPr>
              <w:t>114</w:t>
            </w:r>
            <w:r>
              <w:rPr>
                <w:rStyle w:val="17"/>
                <w:snapToGrid w:val="0"/>
                <w:lang w:val="en-US" w:eastAsia="zh-CN" w:bidi="ar"/>
              </w:rPr>
              <w:t>号）下放至区体育部门。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222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临时占用公共体育场地设施审批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《中华人民共和国体育法》</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《市政府关于取消和下放及承接一批行政审批项目的通知》（宁政发〔</w:t>
            </w:r>
            <w:r>
              <w:rPr>
                <w:rStyle w:val="15"/>
                <w:rFonts w:eastAsia="宋体"/>
                <w:snapToGrid w:val="0"/>
                <w:lang w:val="en-US" w:eastAsia="zh-CN" w:bidi="ar"/>
              </w:rPr>
              <w:t>2014</w:t>
            </w:r>
            <w:r>
              <w:rPr>
                <w:rStyle w:val="17"/>
                <w:snapToGrid w:val="0"/>
                <w:lang w:val="en-US" w:eastAsia="zh-CN" w:bidi="ar"/>
              </w:rPr>
              <w:t>〕</w:t>
            </w:r>
            <w:r>
              <w:rPr>
                <w:rStyle w:val="15"/>
                <w:rFonts w:eastAsia="宋体"/>
                <w:snapToGrid w:val="0"/>
                <w:lang w:val="en-US" w:eastAsia="zh-CN" w:bidi="ar"/>
              </w:rPr>
              <w:t>114</w:t>
            </w:r>
            <w:r>
              <w:rPr>
                <w:rStyle w:val="17"/>
                <w:snapToGrid w:val="0"/>
                <w:lang w:val="en-US" w:eastAsia="zh-CN" w:bidi="ar"/>
              </w:rPr>
              <w:t>号）下放至区体育部门。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223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举办高危险性体育赛事活动许可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《中华人民共和国体育法》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224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宗教活动场所筹备设立审批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新区宣传和统战部（初审省民宗委、市民族宗教事务局事权事项）</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《宗教事务条例》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225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宗教活动场所设立、变更、注销登记</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《宗教事务条例》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226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宗教活动场所内改建或者新建建筑物许可</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新区行政审批局（初审市民族宗教事务局事权事项）；新区行政审批局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《宗教事务条例》</w:t>
            </w:r>
            <w:r>
              <w:rPr>
                <w:rStyle w:val="11"/>
                <w:rFonts w:eastAsia="宋体"/>
                <w:snapToGrid w:val="0"/>
                <w:lang w:val="en-US" w:eastAsia="zh-CN" w:bidi="ar"/>
              </w:rPr>
              <w:br w:type="textWrapping"/>
            </w:r>
            <w:r>
              <w:rPr>
                <w:rStyle w:val="8"/>
                <w:snapToGrid w:val="0"/>
                <w:lang w:val="en-US" w:eastAsia="zh-CN" w:bidi="ar"/>
              </w:rPr>
              <w:t>《宗教事务部分行政许可项目实施办法》（国宗发〔</w:t>
            </w:r>
            <w:r>
              <w:rPr>
                <w:rStyle w:val="11"/>
                <w:rFonts w:eastAsia="宋体"/>
                <w:snapToGrid w:val="0"/>
                <w:lang w:val="en-US" w:eastAsia="zh-CN" w:bidi="ar"/>
              </w:rPr>
              <w:t>2018</w:t>
            </w:r>
            <w:r>
              <w:rPr>
                <w:rStyle w:val="8"/>
                <w:snapToGrid w:val="0"/>
                <w:lang w:val="en-US" w:eastAsia="zh-CN" w:bidi="ar"/>
              </w:rPr>
              <w:t>〕</w:t>
            </w:r>
            <w:r>
              <w:rPr>
                <w:rStyle w:val="11"/>
                <w:rFonts w:eastAsia="宋体"/>
                <w:snapToGrid w:val="0"/>
                <w:lang w:val="en-US" w:eastAsia="zh-CN" w:bidi="ar"/>
              </w:rPr>
              <w:t xml:space="preserve">11 </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227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宗教临时活动地点审批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《宗教事务条例》</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228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宗教团体、宗教院校、宗教活动场所接受境外捐赠审批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《宗教事务条例》</w:t>
            </w:r>
            <w:r>
              <w:rPr>
                <w:rStyle w:val="11"/>
                <w:rFonts w:eastAsia="宋体"/>
                <w:snapToGrid w:val="0"/>
                <w:lang w:val="en-US" w:eastAsia="zh-CN" w:bidi="ar"/>
              </w:rPr>
              <w:br w:type="textWrapping"/>
            </w:r>
            <w:r>
              <w:rPr>
                <w:rStyle w:val="8"/>
                <w:snapToGrid w:val="0"/>
                <w:lang w:val="en-US" w:eastAsia="zh-CN" w:bidi="ar"/>
              </w:rPr>
              <w:t>《宗教事务部分行政许可项目实施办法》（国宗发〔</w:t>
            </w:r>
            <w:r>
              <w:rPr>
                <w:rStyle w:val="11"/>
                <w:rFonts w:eastAsia="宋体"/>
                <w:snapToGrid w:val="0"/>
                <w:lang w:val="en-US" w:eastAsia="zh-CN" w:bidi="ar"/>
              </w:rPr>
              <w:t>2018</w:t>
            </w:r>
            <w:r>
              <w:rPr>
                <w:rStyle w:val="8"/>
                <w:snapToGrid w:val="0"/>
                <w:lang w:val="en-US" w:eastAsia="zh-CN" w:bidi="ar"/>
              </w:rPr>
              <w:t>〕</w:t>
            </w:r>
            <w:r>
              <w:rPr>
                <w:rStyle w:val="11"/>
                <w:rFonts w:eastAsia="宋体"/>
                <w:snapToGrid w:val="0"/>
                <w:lang w:val="en-US" w:eastAsia="zh-CN" w:bidi="ar"/>
              </w:rPr>
              <w:t xml:space="preserve">11 </w:t>
            </w:r>
            <w:r>
              <w:rPr>
                <w:rStyle w:val="8"/>
                <w:snapToGrid w:val="0"/>
                <w:lang w:val="en-US" w:eastAsia="zh-CN" w:bidi="ar"/>
              </w:rPr>
              <w:t>号）</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229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应建防空地下室的民用建筑项目报建审批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《中共中央</w:t>
            </w:r>
            <w:r>
              <w:rPr>
                <w:rStyle w:val="11"/>
                <w:rFonts w:eastAsia="宋体"/>
                <w:snapToGrid w:val="0"/>
                <w:lang w:val="en-US" w:eastAsia="zh-CN" w:bidi="ar"/>
              </w:rPr>
              <w:t xml:space="preserve">  </w:t>
            </w:r>
            <w:r>
              <w:rPr>
                <w:rStyle w:val="8"/>
                <w:snapToGrid w:val="0"/>
                <w:lang w:val="en-US" w:eastAsia="zh-CN" w:bidi="ar"/>
              </w:rPr>
              <w:t>国务院</w:t>
            </w:r>
            <w:r>
              <w:rPr>
                <w:rStyle w:val="11"/>
                <w:rFonts w:eastAsia="宋体"/>
                <w:snapToGrid w:val="0"/>
                <w:lang w:val="en-US" w:eastAsia="zh-CN" w:bidi="ar"/>
              </w:rPr>
              <w:t xml:space="preserve">  </w:t>
            </w:r>
            <w:r>
              <w:rPr>
                <w:rStyle w:val="8"/>
                <w:snapToGrid w:val="0"/>
                <w:lang w:val="en-US" w:eastAsia="zh-CN" w:bidi="ar"/>
              </w:rPr>
              <w:t>中央军委关于加强人民防空工作的决定》</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230</w:t>
            </w:r>
          </w:p>
        </w:tc>
        <w:tc>
          <w:tcPr>
            <w:tcW w:w="189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32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拆除人民防空工程审批</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《中华人民共和国人民防空法》</w:t>
            </w:r>
          </w:p>
        </w:tc>
        <w:tc>
          <w:tcPr>
            <w:tcW w:w="2325" w:type="dxa"/>
            <w:tcBorders>
              <w:top w:val="single" w:color="000000" w:sz="4" w:space="0"/>
              <w:left w:val="single" w:color="000000" w:sz="4" w:space="0"/>
              <w:bottom w:val="nil"/>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231</w:t>
            </w:r>
          </w:p>
        </w:tc>
        <w:tc>
          <w:tcPr>
            <w:tcW w:w="189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val="0"/>
                <w:color w:val="000000"/>
                <w:kern w:val="0"/>
                <w:sz w:val="22"/>
                <w:szCs w:val="22"/>
                <w:u w:val="none"/>
                <w:lang w:val="en-US" w:eastAsia="zh-CN" w:bidi="ar"/>
              </w:rPr>
              <w:t>新区建设与交通局</w:t>
            </w:r>
          </w:p>
        </w:tc>
        <w:tc>
          <w:tcPr>
            <w:tcW w:w="332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占用国防交通控制范围土地审批</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val="0"/>
                <w:color w:val="000000"/>
                <w:kern w:val="0"/>
                <w:sz w:val="22"/>
                <w:szCs w:val="22"/>
                <w:u w:val="none"/>
                <w:lang w:val="en-US" w:eastAsia="zh-CN" w:bidi="ar"/>
              </w:rPr>
              <w:t>新区建设与交通局、行政审批局</w:t>
            </w:r>
          </w:p>
        </w:tc>
        <w:tc>
          <w:tcPr>
            <w:tcW w:w="391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《中华人民共和国国防交通法》</w:t>
            </w:r>
            <w:r>
              <w:rPr>
                <w:rStyle w:val="10"/>
                <w:rFonts w:eastAsia="宋体"/>
                <w:snapToGrid w:val="0"/>
                <w:lang w:val="en-US" w:eastAsia="zh-CN" w:bidi="ar"/>
              </w:rPr>
              <w:br w:type="textWrapping"/>
            </w:r>
            <w:r>
              <w:rPr>
                <w:rStyle w:val="9"/>
                <w:snapToGrid w:val="0"/>
                <w:lang w:val="en-US" w:eastAsia="zh-CN" w:bidi="ar"/>
              </w:rPr>
              <w:t>《国防交通条例》</w:t>
            </w:r>
          </w:p>
        </w:tc>
        <w:tc>
          <w:tcPr>
            <w:tcW w:w="2325" w:type="dxa"/>
            <w:tcBorders>
              <w:top w:val="single" w:color="000000" w:sz="4" w:space="0"/>
              <w:left w:val="single" w:color="000000" w:sz="4" w:space="0"/>
              <w:bottom w:val="nil"/>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47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val="0"/>
                <w:color w:val="000000"/>
                <w:kern w:val="0"/>
                <w:sz w:val="22"/>
                <w:szCs w:val="22"/>
                <w:u w:val="none"/>
                <w:lang w:val="en-US" w:eastAsia="zh-CN" w:bidi="ar"/>
              </w:rPr>
              <w:t>国家部委驻宁单位主管的行政许可事项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232</w:t>
            </w:r>
          </w:p>
        </w:tc>
        <w:tc>
          <w:tcPr>
            <w:tcW w:w="189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val="0"/>
                <w:color w:val="000000"/>
                <w:kern w:val="0"/>
                <w:sz w:val="22"/>
                <w:szCs w:val="22"/>
                <w:u w:val="none"/>
                <w:lang w:val="en-US" w:eastAsia="zh-CN" w:bidi="ar"/>
              </w:rPr>
              <w:t>高新技术产业开发区消防救援大队、化学工业园消防救援大队</w:t>
            </w:r>
          </w:p>
        </w:tc>
        <w:tc>
          <w:tcPr>
            <w:tcW w:w="332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公众聚集场所投入使用、营业前消防安全检查</w:t>
            </w:r>
          </w:p>
        </w:tc>
        <w:tc>
          <w:tcPr>
            <w:tcW w:w="228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val="0"/>
                <w:color w:val="000000"/>
                <w:kern w:val="0"/>
                <w:sz w:val="22"/>
                <w:szCs w:val="22"/>
                <w:u w:val="none"/>
                <w:lang w:val="en-US" w:eastAsia="zh-CN" w:bidi="ar"/>
              </w:rPr>
              <w:t>高新技术产业开发区消防救援大队、化学工业园消防救援大队</w:t>
            </w:r>
          </w:p>
        </w:tc>
        <w:tc>
          <w:tcPr>
            <w:tcW w:w="391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《中华人民共和国消防法》</w:t>
            </w:r>
          </w:p>
        </w:tc>
        <w:tc>
          <w:tcPr>
            <w:tcW w:w="2325" w:type="dxa"/>
            <w:tcBorders>
              <w:top w:val="nil"/>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233</w:t>
            </w:r>
          </w:p>
        </w:tc>
        <w:tc>
          <w:tcPr>
            <w:tcW w:w="189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Style w:val="17"/>
                <w:snapToGrid w:val="0"/>
                <w:lang w:val="en-US" w:eastAsia="zh-CN" w:bidi="ar"/>
              </w:rPr>
              <w:t>江北新区税务局</w:t>
            </w:r>
          </w:p>
        </w:tc>
        <w:tc>
          <w:tcPr>
            <w:tcW w:w="332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增值税防伪税控系统最高开票限额审批</w:t>
            </w:r>
          </w:p>
        </w:tc>
        <w:tc>
          <w:tcPr>
            <w:tcW w:w="22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17"/>
                <w:snapToGrid w:val="0"/>
                <w:lang w:val="en-US" w:eastAsia="zh-CN" w:bidi="ar"/>
              </w:rPr>
              <w:t>江北新区税务局</w:t>
            </w:r>
          </w:p>
        </w:tc>
        <w:tc>
          <w:tcPr>
            <w:tcW w:w="391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《国务院对确需保留的行政审批项目设定行政许可的决定》</w:t>
            </w:r>
          </w:p>
        </w:tc>
        <w:tc>
          <w:tcPr>
            <w:tcW w:w="2325" w:type="dxa"/>
            <w:tcBorders>
              <w:top w:val="single" w:color="000000" w:sz="4" w:space="0"/>
              <w:left w:val="single" w:color="000000" w:sz="4" w:space="0"/>
              <w:bottom w:val="nil"/>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47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val="0"/>
                <w:color w:val="000000"/>
                <w:kern w:val="0"/>
                <w:sz w:val="22"/>
                <w:szCs w:val="22"/>
                <w:u w:val="none"/>
                <w:lang w:val="en-US" w:eastAsia="zh-CN" w:bidi="ar"/>
              </w:rPr>
              <w:t>地方性法规设定的行政许可事项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234</w:t>
            </w:r>
          </w:p>
        </w:tc>
        <w:tc>
          <w:tcPr>
            <w:tcW w:w="189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Style w:val="14"/>
                <w:snapToGrid w:val="0"/>
                <w:lang w:val="en-US" w:eastAsia="zh-CN" w:bidi="ar"/>
              </w:rPr>
              <w:t>新区生态环境和水务局</w:t>
            </w:r>
          </w:p>
        </w:tc>
        <w:tc>
          <w:tcPr>
            <w:tcW w:w="332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中高考特定时期产生噪声污染的施工审批</w:t>
            </w:r>
          </w:p>
        </w:tc>
        <w:tc>
          <w:tcPr>
            <w:tcW w:w="228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14"/>
                <w:snapToGrid w:val="0"/>
                <w:lang w:val="en-US" w:eastAsia="zh-CN" w:bidi="ar"/>
              </w:rPr>
              <w:t>新区生态环境和水务局</w:t>
            </w:r>
          </w:p>
        </w:tc>
        <w:tc>
          <w:tcPr>
            <w:tcW w:w="391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《南京市环境噪声污染防治条例》</w:t>
            </w:r>
          </w:p>
        </w:tc>
        <w:tc>
          <w:tcPr>
            <w:tcW w:w="23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《关于印发南京市市级行政权力事项下放目录的通知（宁委办发﹝</w:t>
            </w:r>
            <w:r>
              <w:rPr>
                <w:rStyle w:val="10"/>
                <w:rFonts w:eastAsia="宋体"/>
                <w:snapToGrid w:val="0"/>
                <w:lang w:val="en-US" w:eastAsia="zh-CN" w:bidi="ar"/>
              </w:rPr>
              <w:t>2012</w:t>
            </w:r>
            <w:r>
              <w:rPr>
                <w:rStyle w:val="9"/>
                <w:snapToGrid w:val="0"/>
                <w:lang w:val="en-US" w:eastAsia="zh-CN" w:bidi="ar"/>
              </w:rPr>
              <w:t>﹞</w:t>
            </w:r>
            <w:r>
              <w:rPr>
                <w:rStyle w:val="10"/>
                <w:rFonts w:eastAsia="宋体"/>
                <w:snapToGrid w:val="0"/>
                <w:lang w:val="en-US" w:eastAsia="zh-CN" w:bidi="ar"/>
              </w:rPr>
              <w:t xml:space="preserve">38 </w:t>
            </w:r>
            <w:r>
              <w:rPr>
                <w:rStyle w:val="9"/>
                <w:snapToGrid w:val="0"/>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235</w:t>
            </w:r>
          </w:p>
        </w:tc>
        <w:tc>
          <w:tcPr>
            <w:tcW w:w="189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燃气场站工程、市政中高压燃气管道工程的初步设计文件审批</w:t>
            </w:r>
          </w:p>
        </w:tc>
        <w:tc>
          <w:tcPr>
            <w:tcW w:w="228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nil"/>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《江苏省燃气管理条例》</w:t>
            </w:r>
          </w:p>
        </w:tc>
        <w:tc>
          <w:tcPr>
            <w:tcW w:w="2325" w:type="dxa"/>
            <w:tcBorders>
              <w:top w:val="nil"/>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bookmarkStart w:id="0" w:name="_GoBack"/>
            <w:r>
              <w:rPr>
                <w:rFonts w:hint="default" w:ascii="Times New Roman" w:hAnsi="Times New Roman" w:eastAsia="宋体" w:cs="Times New Roman"/>
                <w:i w:val="0"/>
                <w:iCs w:val="0"/>
                <w:snapToGrid w:val="0"/>
                <w:color w:val="000000"/>
                <w:kern w:val="0"/>
                <w:sz w:val="22"/>
                <w:szCs w:val="22"/>
                <w:u w:val="none"/>
                <w:lang w:val="en-US" w:eastAsia="zh-CN" w:bidi="ar"/>
              </w:rPr>
              <w:t>236</w:t>
            </w:r>
            <w:bookmarkEnd w:id="0"/>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房屋结构变动安全许可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《南京市房屋使用安全管理条例》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237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城市公共汽车客运经营许可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《江苏省道路运输条例》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238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道路货物运输代理、货运信息服务经营许可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《江苏省道路运输条例》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239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Style w:val="17"/>
                <w:snapToGrid w:val="0"/>
                <w:lang w:val="en-US" w:eastAsia="zh-CN" w:bidi="ar"/>
              </w:rPr>
              <w:t>新区综合行政执法局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临时占用道路以及其他公共场地摆摊经营许可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17"/>
                <w:snapToGrid w:val="0"/>
                <w:lang w:val="en-US" w:eastAsia="zh-CN" w:bidi="ar"/>
              </w:rPr>
              <w:t>新区综合行政执法局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《江苏省城市市容和环境卫生管理条例》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240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Style w:val="17"/>
                <w:snapToGrid w:val="0"/>
                <w:lang w:val="en-US" w:eastAsia="zh-CN" w:bidi="ar"/>
              </w:rPr>
              <w:t>新区综合行政执法局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建筑垃圾消纳场地设置审批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17"/>
                <w:snapToGrid w:val="0"/>
                <w:lang w:val="en-US" w:eastAsia="zh-CN" w:bidi="ar"/>
              </w:rPr>
              <w:t>新区综合行政执法局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《江苏省固体废物污染环境防治条例》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241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移植城市树木审批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《江苏省城市绿化管理条例》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242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城市树木大修剪的审批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《南京市城市绿化条例》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243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渔业港口经营许可</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新区经济发展局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《江苏省渔业港口和渔业船舶管理条例》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244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尚未核定公布为文物保护单位的不可移动文物需要迁移、拆除的批准</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新区宣传和统战部</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《江苏省文物保护条例》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245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食品生产加工小作坊登记</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新区市场监督管理局</w:t>
            </w:r>
          </w:p>
        </w:tc>
        <w:tc>
          <w:tcPr>
            <w:tcW w:w="391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《江苏省食品小作坊和食品摊贩管理条例》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246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改造、报废人民防空工程审批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新区行政审批局</w:t>
            </w:r>
          </w:p>
        </w:tc>
        <w:tc>
          <w:tcPr>
            <w:tcW w:w="3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《江苏省实施〈中华人民共和国人民防空法〉办法》</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imes New Roman" w:hAnsi="Times New Roman" w:eastAsia="宋体" w:cs="Times New Roman"/>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247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新区建设与交通局、经济发展局</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8"/>
                <w:snapToGrid w:val="0"/>
                <w:lang w:val="en-US" w:eastAsia="zh-CN" w:bidi="ar"/>
              </w:rPr>
              <w:t>外国人对省重点保护野生动物和国务院野生动物保护行政主管部门公布的有重要生态、科学、社会价值的陆生野生动物进行野外考察、标本采集或者在野外拍摄电影、录像审批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新区建设与交通局、经济发展局</w:t>
            </w:r>
          </w:p>
        </w:tc>
        <w:tc>
          <w:tcPr>
            <w:tcW w:w="3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Style w:val="9"/>
                <w:snapToGrid w:val="0"/>
                <w:lang w:val="en-US" w:eastAsia="zh-CN" w:bidi="ar"/>
              </w:rPr>
              <w:t>《江苏省野生动物保护条例》</w:t>
            </w:r>
          </w:p>
        </w:tc>
        <w:tc>
          <w:tcPr>
            <w:tcW w:w="232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475" w:type="dxa"/>
            <w:gridSpan w:val="6"/>
            <w:tcBorders>
              <w:top w:val="nil"/>
              <w:left w:val="nil"/>
              <w:bottom w:val="nil"/>
              <w:right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snapToGrid w:val="0"/>
                <w:color w:val="000000"/>
                <w:kern w:val="0"/>
                <w:sz w:val="22"/>
                <w:szCs w:val="22"/>
                <w:u w:val="none"/>
                <w:lang w:val="en-US" w:eastAsia="zh-CN" w:bidi="ar"/>
              </w:rPr>
              <w:t>备注：按省市工作要求，实行相对集中行政许可权改革的区，行政许可事项清单中的主管部门按照行业主管部门编列，实施机关按照各区改革方案确定的审批部门编列，已集中的事项编列为区行政审批局。</w:t>
            </w: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NjUyOTQ5NDVhYmM0MmNjNjM0Y2JiNmE1N2JkMTMifQ=="/>
  </w:docVars>
  <w:rsids>
    <w:rsidRoot w:val="00000000"/>
    <w:rsid w:val="19260C8B"/>
    <w:rsid w:val="275D1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2"/>
    <w:basedOn w:val="3"/>
    <w:qFormat/>
    <w:uiPriority w:val="0"/>
    <w:rPr>
      <w:rFonts w:ascii="方正小标宋_GBK" w:hAnsi="方正小标宋_GBK" w:eastAsia="方正小标宋_GBK" w:cs="方正小标宋_GBK"/>
      <w:color w:val="000000"/>
      <w:sz w:val="44"/>
      <w:szCs w:val="44"/>
      <w:u w:val="none"/>
    </w:rPr>
  </w:style>
  <w:style w:type="character" w:customStyle="1" w:styleId="5">
    <w:name w:val="font21"/>
    <w:basedOn w:val="3"/>
    <w:qFormat/>
    <w:uiPriority w:val="0"/>
    <w:rPr>
      <w:rFonts w:hint="default" w:ascii="Times New Roman" w:hAnsi="Times New Roman" w:cs="Times New Roman"/>
      <w:color w:val="000000"/>
      <w:sz w:val="44"/>
      <w:szCs w:val="44"/>
      <w:u w:val="none"/>
    </w:rPr>
  </w:style>
  <w:style w:type="character" w:customStyle="1" w:styleId="6">
    <w:name w:val="font121"/>
    <w:basedOn w:val="3"/>
    <w:qFormat/>
    <w:uiPriority w:val="0"/>
    <w:rPr>
      <w:rFonts w:ascii="方正黑体_GBK" w:hAnsi="方正黑体_GBK" w:eastAsia="方正黑体_GBK" w:cs="方正黑体_GBK"/>
      <w:color w:val="000000"/>
      <w:sz w:val="24"/>
      <w:szCs w:val="24"/>
      <w:u w:val="none"/>
    </w:rPr>
  </w:style>
  <w:style w:type="character" w:customStyle="1" w:styleId="7">
    <w:name w:val="font131"/>
    <w:basedOn w:val="3"/>
    <w:qFormat/>
    <w:uiPriority w:val="0"/>
    <w:rPr>
      <w:rFonts w:hint="eastAsia" w:ascii="方正黑体_GBK" w:hAnsi="方正黑体_GBK" w:eastAsia="方正黑体_GBK" w:cs="方正黑体_GBK"/>
      <w:color w:val="000000"/>
      <w:sz w:val="22"/>
      <w:szCs w:val="22"/>
      <w:u w:val="none"/>
    </w:rPr>
  </w:style>
  <w:style w:type="character" w:customStyle="1" w:styleId="8">
    <w:name w:val="font71"/>
    <w:basedOn w:val="3"/>
    <w:qFormat/>
    <w:uiPriority w:val="0"/>
    <w:rPr>
      <w:rFonts w:ascii="方正仿宋_GBK" w:hAnsi="方正仿宋_GBK" w:eastAsia="方正仿宋_GBK" w:cs="方正仿宋_GBK"/>
      <w:color w:val="000000"/>
      <w:sz w:val="22"/>
      <w:szCs w:val="22"/>
      <w:u w:val="none"/>
    </w:rPr>
  </w:style>
  <w:style w:type="character" w:customStyle="1" w:styleId="9">
    <w:name w:val="font81"/>
    <w:basedOn w:val="3"/>
    <w:qFormat/>
    <w:uiPriority w:val="0"/>
    <w:rPr>
      <w:rFonts w:hint="eastAsia" w:ascii="方正仿宋_GBK" w:hAnsi="方正仿宋_GBK" w:eastAsia="方正仿宋_GBK" w:cs="方正仿宋_GBK"/>
      <w:color w:val="000000"/>
      <w:sz w:val="22"/>
      <w:szCs w:val="22"/>
      <w:u w:val="none"/>
    </w:rPr>
  </w:style>
  <w:style w:type="character" w:customStyle="1" w:styleId="10">
    <w:name w:val="font41"/>
    <w:basedOn w:val="3"/>
    <w:qFormat/>
    <w:uiPriority w:val="0"/>
    <w:rPr>
      <w:rFonts w:hint="default" w:ascii="Times New Roman" w:hAnsi="Times New Roman" w:cs="Times New Roman"/>
      <w:color w:val="000000"/>
      <w:sz w:val="22"/>
      <w:szCs w:val="22"/>
      <w:u w:val="none"/>
    </w:rPr>
  </w:style>
  <w:style w:type="character" w:customStyle="1" w:styleId="11">
    <w:name w:val="font61"/>
    <w:basedOn w:val="3"/>
    <w:qFormat/>
    <w:uiPriority w:val="0"/>
    <w:rPr>
      <w:rFonts w:hint="default" w:ascii="Times New Roman" w:hAnsi="Times New Roman" w:cs="Times New Roman"/>
      <w:color w:val="000000"/>
      <w:sz w:val="22"/>
      <w:szCs w:val="22"/>
      <w:u w:val="none"/>
    </w:rPr>
  </w:style>
  <w:style w:type="character" w:customStyle="1" w:styleId="12">
    <w:name w:val="font51"/>
    <w:basedOn w:val="3"/>
    <w:qFormat/>
    <w:uiPriority w:val="0"/>
    <w:rPr>
      <w:rFonts w:hint="default" w:ascii="Times New Roman" w:hAnsi="Times New Roman" w:cs="Times New Roman"/>
      <w:color w:val="000000"/>
      <w:sz w:val="22"/>
      <w:szCs w:val="22"/>
      <w:u w:val="none"/>
    </w:rPr>
  </w:style>
  <w:style w:type="character" w:customStyle="1" w:styleId="13">
    <w:name w:val="font141"/>
    <w:basedOn w:val="3"/>
    <w:qFormat/>
    <w:uiPriority w:val="0"/>
    <w:rPr>
      <w:rFonts w:hint="eastAsia" w:ascii="宋体" w:hAnsi="宋体" w:eastAsia="宋体" w:cs="宋体"/>
      <w:color w:val="000000"/>
      <w:sz w:val="22"/>
      <w:szCs w:val="22"/>
      <w:u w:val="none"/>
    </w:rPr>
  </w:style>
  <w:style w:type="character" w:customStyle="1" w:styleId="14">
    <w:name w:val="font101"/>
    <w:basedOn w:val="3"/>
    <w:uiPriority w:val="0"/>
    <w:rPr>
      <w:rFonts w:hint="eastAsia" w:ascii="方正仿宋_GBK" w:hAnsi="方正仿宋_GBK" w:eastAsia="方正仿宋_GBK" w:cs="方正仿宋_GBK"/>
      <w:color w:val="000000"/>
      <w:sz w:val="22"/>
      <w:szCs w:val="22"/>
      <w:u w:val="none"/>
    </w:rPr>
  </w:style>
  <w:style w:type="character" w:customStyle="1" w:styleId="15">
    <w:name w:val="font11"/>
    <w:basedOn w:val="3"/>
    <w:qFormat/>
    <w:uiPriority w:val="0"/>
    <w:rPr>
      <w:rFonts w:hint="default" w:ascii="Times New Roman" w:hAnsi="Times New Roman" w:cs="Times New Roman"/>
      <w:color w:val="000000"/>
      <w:sz w:val="22"/>
      <w:szCs w:val="22"/>
      <w:u w:val="none"/>
    </w:rPr>
  </w:style>
  <w:style w:type="character" w:customStyle="1" w:styleId="16">
    <w:name w:val="font151"/>
    <w:basedOn w:val="3"/>
    <w:qFormat/>
    <w:uiPriority w:val="0"/>
    <w:rPr>
      <w:rFonts w:hint="eastAsia" w:ascii="宋体" w:hAnsi="宋体" w:eastAsia="宋体" w:cs="宋体"/>
      <w:color w:val="000000"/>
      <w:sz w:val="22"/>
      <w:szCs w:val="22"/>
      <w:u w:val="none"/>
    </w:rPr>
  </w:style>
  <w:style w:type="character" w:customStyle="1" w:styleId="17">
    <w:name w:val="font161"/>
    <w:basedOn w:val="3"/>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葛善焱</cp:lastModifiedBy>
  <dcterms:modified xsi:type="dcterms:W3CDTF">2024-01-04T06:09:40Z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0448C54F53284D50AF7F5E4000A33316_12</vt:lpwstr>
  </property>
</Properties>
</file>