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3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3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南京江北新区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季度城市生活饮用水水质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卫生监测结果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eastAsia="zh-CN"/>
        </w:rPr>
        <w:t>公示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  <w:bookmarkEnd w:id="0"/>
    </w:p>
    <w:tbl>
      <w:tblPr>
        <w:tblStyle w:val="3"/>
        <w:tblpPr w:leftFromText="180" w:rightFromText="180" w:vertAnchor="text" w:horzAnchor="page" w:tblpX="1443" w:tblpY="555"/>
        <w:tblOverlap w:val="never"/>
        <w:tblW w:w="14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9"/>
        <w:gridCol w:w="936"/>
        <w:gridCol w:w="767"/>
        <w:gridCol w:w="879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样品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南京远古水业股份有限公司水厂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厂区内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出厂水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臭和味、肉眼可见物、色度（度）、浑浊度（散射浑浊度单位）/NTU、PH、游离氯，mg/l、氟化物（mg/l）、氯化物（mg/l）、硝酸盐（以N计），mg/l、硫酸盐（mg/l）、铜，mg/l、铁（mg/l）、锰（mg/l）、铅，mg/l、锌，mg/l、镉，mg/l、汞，mg/l、砷（mg/l）、硒，mg/l、铬（六价），mg/l、铝，mg/l、挥发酚类（以苯酚计），mg/l、阴离子合成洗涤剂，mg/l、溶解性总固体（mg/l）、总硬度（以CaCO3计mg/l），mg/l、耗氧量（COD法，以O2计，mg/l），mg/l、总大肠菌群（MPN/100ml）、耐热大肠菌群（MPN/100ml）、菌落总数（CFU/ml）、大肠埃希氏菌（MPN/100ml）、氰化物，mg/l、三氯甲烷（mg/L）、四氯化碳（mg/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江北新区公共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卫生服务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中心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南化三小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金陵新城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饭店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宏枫寨饭店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马鞍小肠面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长芦街道党群服务中心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南京水务集团有限公司浦口水厂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厂区内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出厂水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臭和味、肉眼可见物、色度（度）、浑浊度（散射浑浊度单位）/NTU、PH、游离氯，mg/l、氟化物（mg/l）、氯化物（mg/l）、硝酸盐（以N计），mg/l、硫酸盐（mg/l）、铜，mg/l、铁（mg/l）、锰（mg/l）、铅，mg/l、锌，mg/l、镉，mg/l、汞，mg/l、砷（mg/l）、硒，mg/l、铬（六价），mg/l、铝，mg/l、挥发酚类（以苯酚计），mg/l、阴离子合成洗涤剂，mg/l、溶解性总固体（mg/l）、总硬度（以CaCO3计mg/l），mg/l、耗氧量（COD法，以O2计，mg/l），mg/l、总大肠菌群（MPN/100ml）、耐热大肠菌群（MPN/100ml）、菌落总数（CFU/ml）、大肠埃希氏菌（MPN/100ml）、氰化物，mg/l、三氯甲烷（mg/L）、四氯化碳（mg/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秦晋宾馆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天际华庭宾馆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南京浦口自来水有限公司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万信酒店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雅居乐酒店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末梢水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监测</w:t>
            </w:r>
          </w:p>
        </w:tc>
        <w:tc>
          <w:tcPr>
            <w:tcW w:w="8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肉眼可见物、色度（度）、浑浊度（散射浑浊度单位）/NTU、PH、游离氯，mg/l、铁（mg/l）、锰（mg/l）、耗氧量（COD法，以O2计，mg/l）、总大肠菌群（MPN/100ml）、菌落总数（CFU/ml）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</w:p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WE1YmEzYTg4ZGVkYmUyMzVhNjkwMGM1OGQzMzUifQ=="/>
  </w:docVars>
  <w:rsids>
    <w:rsidRoot w:val="00000000"/>
    <w:rsid w:val="4D1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2029</Characters>
  <Lines>0</Lines>
  <Paragraphs>0</Paragraphs>
  <TotalTime>0</TotalTime>
  <ScaleCrop>false</ScaleCrop>
  <LinksUpToDate>false</LinksUpToDate>
  <CharactersWithSpaces>2029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2023-05-29T08:50:40Z</dcterms:created>
  <dc:creator>Administrator</dc:creator>
  <cp:lastModifiedBy>芦晓雨</cp:lastModifiedBy>
  <dcterms:modified xsi:type="dcterms:W3CDTF">2023-05-29T08:51:30Z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0EAA84F5785841EAA8CACB561EB85C3F_13</vt:lpwstr>
  </property>
</Properties>
</file>