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江北新区6月份党政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zh-CN"/>
        </w:rPr>
        <w:t>领导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接访下访计划安排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kern w:val="0"/>
          <w:sz w:val="36"/>
          <w:szCs w:val="36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5"/>
        <w:gridCol w:w="1038"/>
        <w:gridCol w:w="340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接访时间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主要接待范围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接访形式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6月5日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袁传军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政务公开、机关事务、意识形态、宣传、文化、体育、旅游、统一战线、对台、乡村振兴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约访、下访、随机接访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6月12日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王  伟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教育、人力资源和社会保障、卫生健康、民政、退役军人事务等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6月14日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何金雪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规划、自然资源、建设、交通运输、生态环境、水务、综合执法、城市管理、住房保障等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6月19日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王晓卫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新区纪工委监察工委全面工作，新区党工委巡察工作。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6月21日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陈文斌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科学技术、大数据应用管理、投资促进、现代服务业、自贸试验区南京片区综合协调、政策研究及制度创新等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6月26日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陶  磊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发展改革、工业、信息化、农业农村、美丽乡村建设、统计、区域合作、应急管理、市场监督管理、政务服务管理、行政审批等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kern w:val="0"/>
          <w:sz w:val="21"/>
          <w:szCs w:val="21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21"/>
          <w:szCs w:val="21"/>
          <w:lang w:val="en-US" w:eastAsia="zh-CN"/>
        </w:rPr>
        <w:t>备注： 接访下访时间一般为当日上午，如遇领导工作冲突，时间另行调整。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TA1ODA1ZDg1NzNkMGU1ZGY2OTYxMDMxM2Y0NzgifQ=="/>
  </w:docVars>
  <w:rsids>
    <w:rsidRoot w:val="00000000"/>
    <w:rsid w:val="06BB47D7"/>
    <w:rsid w:val="081767BD"/>
    <w:rsid w:val="089E0197"/>
    <w:rsid w:val="4EE32503"/>
    <w:rsid w:val="655D3E68"/>
    <w:rsid w:val="734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396</Characters>
  <Lines>0</Lines>
  <Paragraphs>0</Paragraphs>
  <TotalTime>53</TotalTime>
  <ScaleCrop>false</ScaleCrop>
  <LinksUpToDate>false</LinksUpToDate>
  <CharactersWithSpaces>401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陈杰豪</cp:lastModifiedBy>
  <cp:lastPrinted>2024-05-28T09:21:00Z</cp:lastPrinted>
  <dcterms:modified xsi:type="dcterms:W3CDTF">2024-05-31T06:16:40Z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B3A1DDBCB2F34EED9CAA89C560AF7851_13</vt:lpwstr>
  </property>
</Properties>
</file>