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7C5C" w14:textId="73945B0B" w:rsidR="00CF53FF" w:rsidRDefault="00CF53FF" w:rsidP="00CF53FF">
      <w:pPr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附件</w:t>
      </w:r>
      <w:r w:rsidR="004C2C0B"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1</w:t>
      </w:r>
    </w:p>
    <w:p w14:paraId="48F89928" w14:textId="77777777" w:rsidR="00CF53FF" w:rsidRDefault="00CF53FF" w:rsidP="00CF53FF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南京专业技术人员继续教育专业科目</w:t>
      </w:r>
    </w:p>
    <w:p w14:paraId="0418752B" w14:textId="6115AF9E" w:rsidR="00CF53FF" w:rsidRDefault="00CF53FF" w:rsidP="00CF53FF">
      <w:pPr>
        <w:spacing w:line="56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学时认定表（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</w:t>
      </w:r>
      <w:r w:rsidR="00FE5814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5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年版）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372"/>
        <w:gridCol w:w="2965"/>
        <w:gridCol w:w="2213"/>
      </w:tblGrid>
      <w:tr w:rsidR="00CF53FF" w14:paraId="40FE50A2" w14:textId="77777777" w:rsidTr="00CF53FF">
        <w:trPr>
          <w:trHeight w:val="47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9BC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姓名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417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身份证号码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B8A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工作单位</w:t>
            </w:r>
          </w:p>
        </w:tc>
      </w:tr>
      <w:tr w:rsidR="00CF53FF" w14:paraId="0DC6202B" w14:textId="77777777" w:rsidTr="00CF53FF">
        <w:trPr>
          <w:trHeight w:val="47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84C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 xml:space="preserve">　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D674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213F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0BFE872D" w14:textId="77777777" w:rsidTr="00CF53FF">
        <w:trPr>
          <w:trHeight w:val="397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088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申报专业技术资格（系列、级别、名称）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C9A5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报送评委会</w:t>
            </w:r>
          </w:p>
        </w:tc>
      </w:tr>
      <w:tr w:rsidR="00CF53FF" w14:paraId="3F4CD7DB" w14:textId="77777777" w:rsidTr="00CF53FF">
        <w:trPr>
          <w:trHeight w:val="48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80B8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599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</w:p>
        </w:tc>
      </w:tr>
      <w:tr w:rsidR="00CF53FF" w14:paraId="77AE0F7B" w14:textId="77777777" w:rsidTr="00CF53FF">
        <w:trPr>
          <w:trHeight w:val="510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CE45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学时项目及学时标准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DB26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学时认定数</w:t>
            </w:r>
          </w:p>
        </w:tc>
      </w:tr>
      <w:tr w:rsidR="00CF53FF" w14:paraId="3669F71F" w14:textId="77777777" w:rsidTr="00CF53FF">
        <w:trPr>
          <w:trHeight w:val="1592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C7E2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参加由各级人力资源社会保障部门、行业主管部门举办、批准的培训班、研修班学习，每天可认定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学时；参加所在单位组织的培训班、研修班或者进修班学习，每天可认定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学时；没有明确授课时数只有授课天数的培训学习，按每天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2003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80D67D3" w14:textId="77777777" w:rsidTr="00CF53FF">
        <w:trPr>
          <w:trHeight w:val="101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268C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8ADF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F58A07F" w14:textId="77777777" w:rsidTr="00CF53FF">
        <w:trPr>
          <w:trHeight w:val="156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930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参加国家级本专业领域学术会议认定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学时；报告论文者，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字以内另加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字以上另加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学时。参加省、部级学术会议认定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学时；报告论文者，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字以内另加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15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字以上另加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25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A09D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7E495F6E" w14:textId="77777777" w:rsidTr="00CF53FF">
        <w:trPr>
          <w:trHeight w:val="1008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C8B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参加境外培训，实际培训或学术活动天数，每天认定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学时，每次最多认定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3-6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个月的，最多认定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60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个月以上的，最多认定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90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A7B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52E61F3" w14:textId="77777777" w:rsidTr="00CF53FF">
        <w:trPr>
          <w:trHeight w:val="1071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B7D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参加各类专业技术资格、执（职）业资格、职业水平考试（含职称英语、职称计算机考试）合格者，当年度每通过一门科目考试，可认定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E66C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C6BE736" w14:textId="77777777" w:rsidTr="00CF53FF">
        <w:trPr>
          <w:trHeight w:val="130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8143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参加与本专业相关的职业技能等级认定考试。专业技术人员参加与本专业相关的职业技能等级认定考试合格者，高级认定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学时，中级认定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学时，初级认定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ED50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18860B98" w14:textId="77777777" w:rsidTr="00CF53FF">
        <w:trPr>
          <w:trHeight w:val="1013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D197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参加与专业相关的在职学历教育，考试合格，当年度每门课程认定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个学时。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78ED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6E513E4" w14:textId="77777777" w:rsidTr="00CF53FF">
        <w:trPr>
          <w:trHeight w:val="2343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47B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lastRenderedPageBreak/>
              <w:t>在本专业正规刊物（有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ISSN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CN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刊号）上发表论文，独立或以第一作者发表论文按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学时认定，其他作者按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学时认定。独立出版专业著作的，每本论著按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70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学时认定；与他人合作出版的，每本第一作者认定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60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学时，其他作者认定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学时。同一论文或著作多处发表或出版，只计算一次，不得重复认定。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60B7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60D7F952" w14:textId="77777777" w:rsidTr="00CF53FF">
        <w:trPr>
          <w:trHeight w:val="1942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947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承担国家级、省级、设区级的课题研究或项目开发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并结项的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，每项研究课题或项目的主持人分别认定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50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学时，其他主要完成人（前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名）分别认定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学时，其他参与人员认定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6C27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1FFC042" w14:textId="77777777" w:rsidTr="00CF53FF">
        <w:trPr>
          <w:trHeight w:val="1156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A0DE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经主管部门或用人单位批准，参加省、市组织专家服务基层活动，每天可认定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学时，每次活动最多认定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BEE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8D8A7CE" w14:textId="77777777" w:rsidTr="00CF53FF">
        <w:trPr>
          <w:trHeight w:val="1487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751F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专业技术人员个人自学，单位统一组织自学，由用人单位建立学习档案并明确具体学时每天不超过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学时，每年累计不超过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学时。用人单位未建立学习档案的不予认定。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1B9A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0193AC0" w14:textId="77777777" w:rsidTr="00CF53FF">
        <w:trPr>
          <w:trHeight w:val="745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60E8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学时合计（大写）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5A4E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</w:p>
        </w:tc>
      </w:tr>
      <w:tr w:rsidR="00CF53FF" w14:paraId="141B9CC8" w14:textId="77777777" w:rsidTr="00CF53FF">
        <w:trPr>
          <w:trHeight w:val="1659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E79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学时审核负责人（签名）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2948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签名：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日期：</w:t>
            </w:r>
          </w:p>
        </w:tc>
      </w:tr>
      <w:tr w:rsidR="00CF53FF" w14:paraId="568DE136" w14:textId="77777777" w:rsidTr="00CF53FF">
        <w:trPr>
          <w:trHeight w:val="1827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E3F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单位审核意见（盖章）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318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审验合格，情况属实，同意申报。</w:t>
            </w:r>
          </w:p>
          <w:p w14:paraId="70E44000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</w:p>
          <w:p w14:paraId="7F784080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</w:p>
          <w:p w14:paraId="434F5C1F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盖章：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日期：</w:t>
            </w:r>
          </w:p>
        </w:tc>
      </w:tr>
    </w:tbl>
    <w:p w14:paraId="0858054E" w14:textId="77777777" w:rsidR="009D3CBE" w:rsidRDefault="009D3CBE">
      <w:pPr>
        <w:rPr>
          <w:rFonts w:hint="eastAsia"/>
        </w:rPr>
      </w:pPr>
    </w:p>
    <w:sectPr w:rsidR="009D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4749" w14:textId="77777777" w:rsidR="00BF292C" w:rsidRDefault="00BF292C" w:rsidP="00FE5814">
      <w:pPr>
        <w:rPr>
          <w:rFonts w:hint="eastAsia"/>
        </w:rPr>
      </w:pPr>
      <w:r>
        <w:separator/>
      </w:r>
    </w:p>
  </w:endnote>
  <w:endnote w:type="continuationSeparator" w:id="0">
    <w:p w14:paraId="08C54E34" w14:textId="77777777" w:rsidR="00BF292C" w:rsidRDefault="00BF292C" w:rsidP="00FE58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D559" w14:textId="77777777" w:rsidR="00BF292C" w:rsidRDefault="00BF292C" w:rsidP="00FE5814">
      <w:pPr>
        <w:rPr>
          <w:rFonts w:hint="eastAsia"/>
        </w:rPr>
      </w:pPr>
      <w:r>
        <w:separator/>
      </w:r>
    </w:p>
  </w:footnote>
  <w:footnote w:type="continuationSeparator" w:id="0">
    <w:p w14:paraId="14DD318F" w14:textId="77777777" w:rsidR="00BF292C" w:rsidRDefault="00BF292C" w:rsidP="00FE58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BE"/>
    <w:rsid w:val="00467CB0"/>
    <w:rsid w:val="004C2C0B"/>
    <w:rsid w:val="009C1219"/>
    <w:rsid w:val="009D3CBE"/>
    <w:rsid w:val="00AF7759"/>
    <w:rsid w:val="00BF292C"/>
    <w:rsid w:val="00CF53FF"/>
    <w:rsid w:val="00D832A1"/>
    <w:rsid w:val="00E719F5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701FD"/>
  <w15:chartTrackingRefBased/>
  <w15:docId w15:val="{29422EA8-45BD-4CAA-B6DC-2B72B2FE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F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CB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C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CB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CB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CB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CB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CB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CB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CB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C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C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C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C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C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D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C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D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CB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D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CB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D3C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D3C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C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58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5814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FE5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5814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姚俊婕</dc:creator>
  <cp:keywords/>
  <dc:description/>
  <cp:lastModifiedBy>姚俊婕</cp:lastModifiedBy>
  <cp:revision>5</cp:revision>
  <dcterms:created xsi:type="dcterms:W3CDTF">2024-06-05T01:30:00Z</dcterms:created>
  <dcterms:modified xsi:type="dcterms:W3CDTF">2025-06-09T01:39:00Z</dcterms:modified>
</cp:coreProperties>
</file>