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CE2AD">
      <w:pPr>
        <w:jc w:val="left"/>
        <w:rPr>
          <w:rFonts w:eastAsia="方正小标宋_GBK"/>
          <w:sz w:val="32"/>
          <w:szCs w:val="32"/>
        </w:rPr>
      </w:pPr>
      <w:r>
        <w:rPr>
          <w:rFonts w:hint="eastAsia" w:eastAsia="方正小标宋_GBK"/>
          <w:sz w:val="32"/>
          <w:szCs w:val="32"/>
        </w:rPr>
        <w:t>附件</w:t>
      </w:r>
      <w:bookmarkStart w:id="3" w:name="_GoBack"/>
      <w:bookmarkEnd w:id="3"/>
    </w:p>
    <w:p w14:paraId="1B5319A4">
      <w:pPr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地名命名销名公告一览表</w:t>
      </w:r>
    </w:p>
    <w:tbl>
      <w:tblPr>
        <w:tblStyle w:val="3"/>
        <w:tblW w:w="1439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451"/>
        <w:gridCol w:w="1532"/>
        <w:gridCol w:w="898"/>
        <w:gridCol w:w="981"/>
        <w:gridCol w:w="3208"/>
        <w:gridCol w:w="1197"/>
        <w:gridCol w:w="1265"/>
        <w:gridCol w:w="2273"/>
        <w:gridCol w:w="1088"/>
      </w:tblGrid>
      <w:tr w14:paraId="21498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FABE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B7AB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标准地名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C2BF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罗马字母拼写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2D0C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地名类别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B1D4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所在区域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D1C7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地理位置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4CAA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批准机关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8A8D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批准时间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C21F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批准文号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BB59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48F36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509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CD7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建钢路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E6C5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Jiàngāng Lù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7D4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街路巷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6BD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江北新区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2C0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位于南钢钢铁集团有限公司1号门岗旁，东起卸甲甸路，西止中兴路，长710米、宽14米，沥青路面。 </w:t>
            </w:r>
          </w:p>
          <w:p w14:paraId="4D204B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F32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江北新区管理委员会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D9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5年11月3日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C25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宁新区管复〔2025〕40号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76C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命名</w:t>
            </w:r>
          </w:p>
        </w:tc>
      </w:tr>
      <w:tr w14:paraId="2AD43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F5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4A7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园信路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2A16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Yuánxìn Lù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A32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街路巷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F45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江北新区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74B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位于</w:t>
            </w:r>
            <w:bookmarkStart w:id="0" w:name="OLE_LINK9"/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江北新区研创园片区</w:t>
            </w:r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，</w:t>
            </w:r>
            <w:bookmarkStart w:id="1" w:name="OLE_LINK11"/>
            <w:bookmarkStart w:id="2" w:name="OLE_LINK10"/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东起慧胜街规划延长道路，西止浦云路，</w:t>
            </w:r>
            <w:bookmarkEnd w:id="1"/>
            <w:bookmarkEnd w:id="2"/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长530米、宽16米，沥青路面。</w:t>
            </w:r>
          </w:p>
          <w:p w14:paraId="4717DD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FFC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江北新区管理委员会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FFD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5年11月3日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E12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宁新区管复〔2025〕40号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778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命名</w:t>
            </w:r>
          </w:p>
        </w:tc>
      </w:tr>
      <w:tr w14:paraId="41419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668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FCF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庙东路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B94B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Miàodōng Lù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FDF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街路巷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42D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江北新区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99C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西自庙东接浦乌公路，东到江堤，长958米、宽4米。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F46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江北新区管理委员会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82A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5年11月3日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83D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宁新区管复〔2025〕40号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F4E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销名</w:t>
            </w:r>
          </w:p>
        </w:tc>
      </w:tr>
    </w:tbl>
    <w:p w14:paraId="73E4B8E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B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2025-11-07T09:30:52Z</dcterms:created>
  <dc:creator>13297</dc:creator>
  <cp:lastModifiedBy>张紫妍</cp:lastModifiedBy>
  <dcterms:modified xsi:type="dcterms:W3CDTF">2025-11-07T09:31:03Z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eyJoZGlkIjoiMTRhNGYxYzhlZGQ2OGNhMjEzNzNmMmRkNWNmNmNiMTkiLCJ1c2VySWQiOiIzOTg0NDE1OTEifQ==</vt:lpwstr>
  </property>
  <property fmtid="{D5CDD505-2E9C-101B-9397-08002B2CF9AE}" pid="4" name="ICV">
    <vt:lpwstr>498654FE53044F93B4D2A1304BADE1F9_12</vt:lpwstr>
  </property>
</Properties>
</file>