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78"/>
        </w:tabs>
        <w:bidi w:val="0"/>
        <w:jc w:val="left"/>
        <w:rPr>
          <w:rFonts w:hint="eastAsia" w:ascii="方正黑体_GBK" w:hAnsi="方正黑体_GBK" w:eastAsia="方正黑体_GBK" w:cs="方正黑体_GBK"/>
          <w:sz w:val="32"/>
          <w:szCs w:val="32"/>
          <w:lang w:val="en-US" w:eastAsia="zh-CN"/>
        </w:rPr>
      </w:pPr>
      <w:bookmarkStart w:id="1" w:name="_GoBack"/>
      <w:bookmarkEnd w:id="1"/>
      <w:r>
        <w:rPr>
          <w:rFonts w:hint="eastAsia" w:ascii="方正黑体_GBK" w:hAnsi="方正黑体_GBK" w:eastAsia="方正黑体_GBK" w:cs="方正黑体_GBK"/>
          <w:sz w:val="32"/>
          <w:szCs w:val="32"/>
          <w:lang w:val="en-US" w:eastAsia="zh-CN"/>
        </w:rPr>
        <w:t>附件</w:t>
      </w:r>
    </w:p>
    <w:p>
      <w:pPr>
        <w:autoSpaceDE w:val="0"/>
        <w:autoSpaceDN w:val="0"/>
        <w:adjustRightInd w:val="0"/>
        <w:spacing w:line="560" w:lineRule="exact"/>
        <w:ind w:firstLine="440" w:firstLineChars="100"/>
        <w:jc w:val="center"/>
        <w:rPr>
          <w:rFonts w:hint="eastAsia" w:ascii="方正小标宋_GBK" w:hAnsi="方正小标宋_GBK" w:eastAsia="方正小标宋_GBK" w:cs="方正小标宋_GBK"/>
          <w:kern w:val="0"/>
          <w:sz w:val="44"/>
          <w:szCs w:val="44"/>
        </w:rPr>
      </w:pPr>
      <w:bookmarkStart w:id="0" w:name="OLE_LINK3"/>
      <w:r>
        <w:rPr>
          <w:rFonts w:hint="eastAsia" w:ascii="方正小标宋_GBK" w:hAnsi="方正小标宋_GBK" w:eastAsia="方正小标宋_GBK" w:cs="方正小标宋_GBK"/>
          <w:sz w:val="44"/>
          <w:szCs w:val="44"/>
          <w:lang w:val="en-US" w:eastAsia="zh-CN"/>
        </w:rPr>
        <w:t>2025年南京江北新区机械工程中级专业技术资格评审委员会评审通过人员名单</w:t>
      </w:r>
    </w:p>
    <w:bookmarkEnd w:id="0"/>
    <w:p>
      <w:pPr>
        <w:autoSpaceDE w:val="0"/>
        <w:autoSpaceDN w:val="0"/>
        <w:adjustRightInd w:val="0"/>
        <w:spacing w:line="560" w:lineRule="exact"/>
        <w:ind w:firstLine="880" w:firstLineChars="200"/>
        <w:jc w:val="center"/>
        <w:rPr>
          <w:rFonts w:hint="eastAsia" w:ascii="方正小标宋_GBK" w:hAnsi="方正小标宋_GBK" w:eastAsia="方正小标宋_GBK" w:cs="方正小标宋_GBK"/>
          <w:kern w:val="0"/>
          <w:sz w:val="44"/>
          <w:szCs w:val="44"/>
        </w:rPr>
      </w:pPr>
    </w:p>
    <w:tbl>
      <w:tblPr>
        <w:tblStyle w:val="4"/>
        <w:tblW w:w="8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4"/>
        <w:gridCol w:w="1124"/>
        <w:gridCol w:w="4680"/>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4" w:hRule="atLeast"/>
          <w:tblHeader/>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姓名</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工作单位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覃广翰</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华狮医疗科技（南京）有限公司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鞠正锋</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南京中网卫星通信股份有限公司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袁春艳</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南京亿高医疗科技股份有限公司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王政</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南京工大数控科技有限公司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彭逸飞</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南京康友医疗科技有限公司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孙鸿儒</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南京康测自动化设备有限公司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伏永洁</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南京聚隆复合材料技术有限公司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张伟</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江苏集萃智能制造技术研究所有限公司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钱勇</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江苏集萃智能制造技术研究所有限公司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蒋业虎</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南京兴宇铁路工艺装备制造有限公司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董光龙</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南京凌威自动化科技有限公司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耿定祥</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南京威孚金宁有限公司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刘兰娇</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南京菘大仪表有限公司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赵元福</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南京菘大仪表有限公司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李大江</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南京金昇利迪科技有限公司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冒杰</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南京长亚轨道交通科技有限公司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吴月新</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江苏中圣压力容器装备制造有限公司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呙午杰</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江苏长城智能装备有限公司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吴飞逸</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南京先正电子股份有限公司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何泽华</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南京立业电力变压器有限公司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段瑞典</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南京雷尔伟新技术股份有限公司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周政</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江苏中圣压力容器装备制造有限公司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王中元</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黑龙江惠达科技股份有限公司南京分公司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王强</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黑龙江惠达科技股份有限公司南京分公司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葛亮</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黑龙江惠达科技股份有限公司南京分公司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程然</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南京清泉管道安装工程有限公司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蔡林锁</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南京清泉管道安装工程有限公司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杨琨</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南京自控仪表有限公司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周传武</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南京雷尔伟新技术股份有限公司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张开佳</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南京雷尔伟新技术股份有限公司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王庭凯</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南京雷尔伟新技术股份有限公司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陈宁</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南京雷尔伟新技术股份有限公司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梁杰</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南微医学科技股份有限公司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唐成</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江苏太古可口可乐饮料有限公司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何建松</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江苏禾旭机电工程有限公司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李亮</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南京先正电子股份有限公司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陈明</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南京博爱人力资源有限责任公司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康步瑾</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南京同益电力科技有限公司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赵兴</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南京宁迅电梯工程有限公司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邱肖肖</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南京市浦口医院</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韩如意</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南京市浦口医院</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王甲松</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南京康友医疗科技有限公司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顾兵</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南京康友医疗科技有限公司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谢伟</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南京康鼎新材料科技有限公司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朱凯旋</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南京扬子检维修有限责任公司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丁洁</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南京曼特伦斯科技发展有限公司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李玉文</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亿嘉和科技股份有限公司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黄毅鸽</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南京康友医疗科技有限公司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倪明俊</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南京普立蒙医疗科技有限公司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汪玮</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南京江北医院</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俞金林</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南京清泉管道安装工程有限公司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张军</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南微医学科技股份有限公司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许华祥</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江苏新大方特种设备检测有限公司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韦朋静</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江苏杭氧工业气体有限公司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高停</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江苏胜邦机电设备检修服务有限公司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王瑞</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南京扬子石化喜洋洋科工贸有限公司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王靖</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南京精诚安全检测有限公司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徐毅</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南京红宝丽聚氨酯有限公司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徐旭东</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南京药石科技股份有限公司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张忠伟</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张涛</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朱昱玮</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王有壮</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王腾飞</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王普胜</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南京五采智电电力科技有限公司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黄月梅</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南京博爱人力资源有限责任公司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王克</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南京国电环保科技有限公司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潘晋</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南京扬子检修安装有限责任公司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刘琼</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南京瑞东电气工程有限公司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张丽丽</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南京瑞东电气工程有限公司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胡永强</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董辉</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熊丽波</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江苏胜邦机电设备检修服务有限公司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舒飞</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江苏胜邦机电设备检修服务有限公司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陈彭举</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南京曼特伦斯科技发展有限公司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夏伟添</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南京焱盛科技有限公司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豆红贺</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赵林林</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闫杰</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黄杰</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江苏林洋光伏运维有限公司南京分公司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窦国梁</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江苏胜邦机电设备检修服务有限公司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陈雨</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江苏胜邦机电设备检修服务有限公司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邵志鹏</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江苏高测电力科技有限公司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王珲</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南京吴中自控工程有限公司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杨婷</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南京迪威尔高端制造股份有限公司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吴学松</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南京扬子检修安装有限责任公司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7" w:hRule="atLeast"/>
          <w:jc w:val="center"/>
        </w:trPr>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张敏娜</w:t>
            </w:r>
          </w:p>
        </w:tc>
        <w:tc>
          <w:tcPr>
            <w:tcW w:w="4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南京雷尔伟新技术股份有限公司</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助理工程师</w:t>
            </w:r>
          </w:p>
        </w:tc>
      </w:tr>
    </w:tbl>
    <w:p>
      <w:pPr>
        <w:autoSpaceDE w:val="0"/>
        <w:autoSpaceDN w:val="0"/>
        <w:adjustRightInd w:val="0"/>
        <w:spacing w:line="560" w:lineRule="exact"/>
        <w:ind w:firstLine="880" w:firstLineChars="200"/>
        <w:jc w:val="center"/>
        <w:rPr>
          <w:rFonts w:hint="eastAsia" w:ascii="方正小标宋_GBK" w:hAnsi="方正小标宋_GBK" w:eastAsia="方正小标宋_GBK" w:cs="方正小标宋_GBK"/>
          <w:kern w:val="0"/>
          <w:sz w:val="44"/>
          <w:szCs w:val="44"/>
        </w:rPr>
      </w:pPr>
    </w:p>
    <w:p>
      <w:pPr>
        <w:tabs>
          <w:tab w:val="left" w:pos="1178"/>
        </w:tabs>
        <w:bidi w:val="0"/>
        <w:jc w:val="left"/>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162D6"/>
    <w:rsid w:val="02E232CD"/>
    <w:rsid w:val="058543A8"/>
    <w:rsid w:val="0C681553"/>
    <w:rsid w:val="143E7E58"/>
    <w:rsid w:val="22020CB3"/>
    <w:rsid w:val="359C355A"/>
    <w:rsid w:val="3B534802"/>
    <w:rsid w:val="47D162D6"/>
    <w:rsid w:val="4A0C683F"/>
    <w:rsid w:val="578C61F4"/>
    <w:rsid w:val="5B06201B"/>
    <w:rsid w:val="67E5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2025-11-03T07:47:00Z</dcterms:created>
  <dc:creator>唐继雯</dc:creator>
  <cp:lastModifiedBy>唐继雯</cp:lastModifiedBy>
  <cp:lastPrinted>2025-11-06T01:54:00Z</cp:lastPrinted>
  <dcterms:modified xsi:type="dcterms:W3CDTF">2025-11-06T06:54:45Z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