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0B" w:rsidRDefault="0030520B" w:rsidP="0030520B">
      <w:pPr>
        <w:snapToGrid w:val="0"/>
        <w:spacing w:line="324" w:lineRule="auto"/>
        <w:ind w:firstLineChars="0" w:firstLine="0"/>
        <w:rPr>
          <w:rFonts w:cs="Times New Roman"/>
          <w:kern w:val="0"/>
          <w:szCs w:val="32"/>
        </w:rPr>
      </w:pPr>
      <w:r>
        <w:rPr>
          <w:rFonts w:cs="Times New Roman" w:hint="eastAsia"/>
          <w:kern w:val="0"/>
          <w:szCs w:val="32"/>
        </w:rPr>
        <w:t>附件</w:t>
      </w:r>
      <w:r>
        <w:rPr>
          <w:rFonts w:cs="Times New Roman"/>
          <w:kern w:val="0"/>
          <w:szCs w:val="32"/>
        </w:rPr>
        <w:t>2</w:t>
      </w:r>
      <w:bookmarkStart w:id="0" w:name="_GoBack"/>
      <w:bookmarkEnd w:id="0"/>
    </w:p>
    <w:p w:rsidR="0030520B" w:rsidRDefault="0030520B" w:rsidP="0030520B">
      <w:pPr>
        <w:snapToGrid w:val="0"/>
        <w:spacing w:line="324" w:lineRule="auto"/>
        <w:ind w:firstLineChars="0" w:firstLine="0"/>
        <w:jc w:val="center"/>
        <w:rPr>
          <w:rFonts w:ascii="黑体" w:eastAsia="黑体" w:hAnsi="黑体" w:cs="Times New Roman"/>
          <w:kern w:val="0"/>
          <w:sz w:val="36"/>
          <w:szCs w:val="36"/>
        </w:rPr>
      </w:pPr>
      <w:bookmarkStart w:id="1" w:name="_Toc456199058"/>
      <w:bookmarkStart w:id="2" w:name="_Toc456199060"/>
      <w:bookmarkStart w:id="3" w:name="_Hlk98227307"/>
      <w:bookmarkStart w:id="4" w:name="_Toc400697090"/>
      <w:bookmarkEnd w:id="1"/>
      <w:bookmarkEnd w:id="2"/>
      <w:bookmarkEnd w:id="3"/>
      <w:bookmarkEnd w:id="4"/>
      <w:r>
        <w:rPr>
          <w:rFonts w:ascii="黑体" w:eastAsia="黑体" w:hAnsi="黑体" w:cs="Times New Roman" w:hint="eastAsia"/>
          <w:kern w:val="0"/>
          <w:sz w:val="36"/>
          <w:szCs w:val="36"/>
        </w:rPr>
        <w:t>全国颠覆性技术创新大赛</w:t>
      </w:r>
    </w:p>
    <w:p w:rsidR="0030520B" w:rsidRDefault="0030520B" w:rsidP="0030520B">
      <w:pPr>
        <w:snapToGrid w:val="0"/>
        <w:spacing w:line="324" w:lineRule="auto"/>
        <w:ind w:firstLineChars="0" w:firstLine="0"/>
        <w:jc w:val="center"/>
        <w:rPr>
          <w:rFonts w:ascii="黑体" w:eastAsia="黑体" w:hAnsi="黑体" w:cs="Times New Roman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kern w:val="0"/>
          <w:sz w:val="36"/>
          <w:szCs w:val="36"/>
        </w:rPr>
        <w:t>“×××（项目名称）”</w:t>
      </w:r>
    </w:p>
    <w:p w:rsidR="0030520B" w:rsidRDefault="0030520B" w:rsidP="0030520B">
      <w:pPr>
        <w:snapToGrid w:val="0"/>
        <w:spacing w:line="324" w:lineRule="auto"/>
        <w:ind w:firstLineChars="0" w:firstLine="0"/>
        <w:jc w:val="center"/>
        <w:rPr>
          <w:rFonts w:ascii="黑体" w:eastAsia="黑体" w:hAnsi="黑体" w:cs="Times New Roman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kern w:val="0"/>
          <w:sz w:val="36"/>
          <w:szCs w:val="36"/>
        </w:rPr>
        <w:t>参赛材料</w:t>
      </w:r>
    </w:p>
    <w:p w:rsidR="0030520B" w:rsidRDefault="0030520B" w:rsidP="0030520B">
      <w:pPr>
        <w:numPr>
          <w:ilvl w:val="0"/>
          <w:numId w:val="1"/>
        </w:numPr>
        <w:adjustRightInd w:val="0"/>
        <w:snapToGrid w:val="0"/>
        <w:spacing w:beforeLines="100" w:before="312" w:line="324" w:lineRule="auto"/>
        <w:ind w:left="0" w:firstLineChars="0" w:firstLine="0"/>
        <w:jc w:val="center"/>
        <w:outlineLvl w:val="0"/>
        <w:rPr>
          <w:rFonts w:ascii="黑体" w:eastAsia="黑体" w:hAnsi="黑体"/>
          <w:bCs/>
          <w:kern w:val="44"/>
          <w:sz w:val="36"/>
          <w:szCs w:val="36"/>
        </w:rPr>
      </w:pPr>
      <w:r>
        <w:rPr>
          <w:rFonts w:ascii="黑体" w:eastAsia="黑体" w:hAnsi="黑体" w:cs="Times New Roman" w:hint="eastAsia"/>
          <w:bCs/>
          <w:kern w:val="44"/>
          <w:sz w:val="36"/>
          <w:szCs w:val="36"/>
        </w:rPr>
        <w:t>参赛单位信息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:rsidR="0030520B" w:rsidTr="0003719E">
        <w:trPr>
          <w:trHeight w:val="482"/>
          <w:jc w:val="center"/>
        </w:trPr>
        <w:tc>
          <w:tcPr>
            <w:tcW w:w="709" w:type="dxa"/>
            <w:vMerge w:val="restart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参赛单位</w:t>
            </w: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 w:val="restart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姓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>
              <w:rPr>
                <w:rFonts w:cs="Times New Roman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性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>
              <w:rPr>
                <w:rFonts w:cs="Times New Roman"/>
                <w:sz w:val="28"/>
                <w:szCs w:val="28"/>
              </w:rPr>
              <w:t>别</w:t>
            </w: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男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博士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硕士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学士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其他</w:t>
            </w: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职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>
              <w:rPr>
                <w:rFonts w:cs="Times New Roman"/>
                <w:sz w:val="28"/>
                <w:szCs w:val="28"/>
              </w:rPr>
              <w:t>称</w:t>
            </w:r>
          </w:p>
        </w:tc>
        <w:tc>
          <w:tcPr>
            <w:tcW w:w="3969" w:type="dxa"/>
            <w:gridSpan w:val="3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正高级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副高级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中级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初级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职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>
              <w:rPr>
                <w:rFonts w:cs="Times New Roman"/>
                <w:sz w:val="28"/>
                <w:szCs w:val="28"/>
              </w:rPr>
              <w:t>务</w:t>
            </w:r>
          </w:p>
        </w:tc>
        <w:tc>
          <w:tcPr>
            <w:tcW w:w="1275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 w:val="restart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项目</w:t>
            </w:r>
          </w:p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联系</w:t>
            </w:r>
          </w:p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姓</w:t>
            </w:r>
            <w:r>
              <w:rPr>
                <w:rFonts w:cs="Times New Roman"/>
                <w:sz w:val="28"/>
                <w:szCs w:val="28"/>
              </w:rPr>
              <w:t xml:space="preserve">    </w:t>
            </w:r>
            <w:r>
              <w:rPr>
                <w:rFonts w:cs="Times New Roman"/>
                <w:sz w:val="28"/>
                <w:szCs w:val="28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30520B" w:rsidTr="0003719E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30520B" w:rsidRDefault="0030520B" w:rsidP="0030520B">
      <w:pPr>
        <w:snapToGrid w:val="0"/>
        <w:spacing w:line="324" w:lineRule="auto"/>
        <w:ind w:firstLineChars="0" w:firstLine="0"/>
        <w:jc w:val="left"/>
        <w:rPr>
          <w:rFonts w:cs="Times New Roman"/>
          <w:bCs/>
          <w:kern w:val="44"/>
          <w:sz w:val="36"/>
          <w:szCs w:val="36"/>
        </w:rPr>
      </w:pPr>
      <w:r>
        <w:rPr>
          <w:rFonts w:cs="Times New Roman"/>
          <w:sz w:val="28"/>
          <w:szCs w:val="28"/>
        </w:rPr>
        <w:t>说明：</w:t>
      </w:r>
      <w:r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>组织机构代码指企事业单位国家标准代码，单位若已三证合一请填写单位统一社会信用代码，无组织机构代码的单位填写</w:t>
      </w:r>
      <w:r>
        <w:rPr>
          <w:rFonts w:cs="Times New Roman"/>
          <w:sz w:val="28"/>
          <w:szCs w:val="28"/>
        </w:rPr>
        <w:t>“000000000”</w:t>
      </w:r>
      <w:r>
        <w:rPr>
          <w:rFonts w:cs="Times New Roman"/>
          <w:sz w:val="28"/>
          <w:szCs w:val="28"/>
        </w:rPr>
        <w:t>；</w:t>
      </w:r>
      <w:r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单位公章名称必须与单位名称一致。</w:t>
      </w:r>
      <w:r>
        <w:rPr>
          <w:rFonts w:cs="Times New Roman"/>
          <w:bCs/>
          <w:kern w:val="44"/>
          <w:sz w:val="36"/>
          <w:szCs w:val="36"/>
        </w:rPr>
        <w:br w:type="page"/>
      </w:r>
    </w:p>
    <w:p w:rsidR="0030520B" w:rsidRDefault="0030520B" w:rsidP="0030520B">
      <w:pPr>
        <w:numPr>
          <w:ilvl w:val="0"/>
          <w:numId w:val="1"/>
        </w:numPr>
        <w:adjustRightInd w:val="0"/>
        <w:snapToGrid w:val="0"/>
        <w:spacing w:beforeLines="100" w:before="312" w:line="324" w:lineRule="auto"/>
        <w:ind w:left="0" w:firstLineChars="0" w:firstLine="0"/>
        <w:jc w:val="center"/>
        <w:outlineLvl w:val="0"/>
        <w:rPr>
          <w:rFonts w:ascii="黑体" w:eastAsia="黑体" w:hAnsi="黑体" w:cs="Times New Roman"/>
          <w:bCs/>
          <w:kern w:val="44"/>
          <w:sz w:val="36"/>
          <w:szCs w:val="36"/>
        </w:rPr>
      </w:pPr>
      <w:r>
        <w:rPr>
          <w:rFonts w:ascii="黑体" w:eastAsia="黑体" w:hAnsi="黑体" w:cs="Times New Roman" w:hint="eastAsia"/>
          <w:bCs/>
          <w:kern w:val="44"/>
          <w:sz w:val="36"/>
          <w:szCs w:val="36"/>
        </w:rPr>
        <w:lastRenderedPageBreak/>
        <w:t>项目基本信息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2"/>
        <w:gridCol w:w="3398"/>
        <w:gridCol w:w="1254"/>
        <w:gridCol w:w="2283"/>
      </w:tblGrid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bookmarkStart w:id="5" w:name="_Hlk173519237"/>
            <w:r>
              <w:rPr>
                <w:rFonts w:ascii="仿宋" w:hAnsi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sz w:val="28"/>
                <w:szCs w:val="28"/>
              </w:rPr>
            </w:pP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hAnsi="仿宋" w:hint="eastAsia"/>
                <w:sz w:val="28"/>
                <w:szCs w:val="28"/>
              </w:rPr>
              <w:t xml:space="preserve">集成电路与微纳系统 </w:t>
            </w:r>
            <w:r>
              <w:rPr>
                <w:rFonts w:ascii="仿宋" w:hAnsi="仿宋"/>
                <w:sz w:val="28"/>
                <w:szCs w:val="28"/>
              </w:rPr>
              <w:t xml:space="preserve">    </w:t>
            </w: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>人工智能与信息系统</w:t>
            </w:r>
          </w:p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>科学仪器与新型实验系统</w:t>
            </w:r>
            <w:r>
              <w:rPr>
                <w:rFonts w:ascii="仿宋" w:hAnsi="仿宋"/>
                <w:sz w:val="28"/>
                <w:szCs w:val="28"/>
              </w:rPr>
              <w:t xml:space="preserve"> </w:t>
            </w: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>生命健康</w:t>
            </w:r>
          </w:p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 xml:space="preserve">能源资源与环境  </w:t>
            </w:r>
            <w:r>
              <w:rPr>
                <w:rFonts w:ascii="仿宋" w:hAnsi="仿宋"/>
                <w:sz w:val="28"/>
                <w:szCs w:val="28"/>
              </w:rPr>
              <w:t xml:space="preserve">       </w:t>
            </w: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>先进制造与运载系统</w:t>
            </w: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 w:hint="eastAsia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 xml:space="preserve">新的技术突破 </w:t>
            </w:r>
            <w:r>
              <w:rPr>
                <w:rFonts w:ascii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hAnsi="仿宋"/>
                <w:sz w:val="28"/>
                <w:szCs w:val="28"/>
              </w:rPr>
              <w:t xml:space="preserve">    </w:t>
            </w: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>现有技术颠覆性集成创新</w:t>
            </w:r>
          </w:p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 xml:space="preserve">现有技术颠覆性应用  </w:t>
            </w:r>
            <w:r>
              <w:rPr>
                <w:rFonts w:ascii="仿宋" w:hAnsi="仿宋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>其他类型</w:t>
            </w: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hAnsi="仿宋" w:hint="eastAsia"/>
                <w:sz w:val="28"/>
                <w:szCs w:val="28"/>
              </w:rPr>
              <w:t>世界首创且领先</w:t>
            </w:r>
          </w:p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>原创性强，国际一流</w:t>
            </w:r>
          </w:p>
          <w:p w:rsidR="0030520B" w:rsidRDefault="0030520B" w:rsidP="0003719E">
            <w:pPr>
              <w:snapToGrid w:val="0"/>
              <w:spacing w:line="324" w:lineRule="auto"/>
              <w:ind w:firstLineChars="7" w:firstLine="2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vAlign w:val="center"/>
          </w:tcPr>
          <w:p w:rsidR="0030520B" w:rsidRDefault="0030520B" w:rsidP="0003719E">
            <w:pPr>
              <w:snapToGrid w:val="0"/>
              <w:spacing w:line="324" w:lineRule="auto"/>
              <w:ind w:firstLineChars="7" w:firstLine="2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hAnsi="仿宋" w:hint="eastAsia"/>
                <w:sz w:val="28"/>
                <w:szCs w:val="28"/>
              </w:rPr>
              <w:t>极早期</w:t>
            </w:r>
          </w:p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>早期</w:t>
            </w:r>
          </w:p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>中期</w:t>
            </w:r>
          </w:p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7" w:firstLine="2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hint="eastAsia"/>
                <w:sz w:val="28"/>
                <w:szCs w:val="28"/>
              </w:rPr>
              <w:t>近期</w:t>
            </w:r>
            <w:r>
              <w:rPr>
                <w:rFonts w:ascii="仿宋" w:hAnsi="仿宋"/>
                <w:sz w:val="28"/>
                <w:szCs w:val="28"/>
              </w:rPr>
              <w:t xml:space="preserve"> </w:t>
            </w: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说明本项目应用场景，该场景对全球及我国经济、社会的重要影响及演化趋势。本项目为场景提供的主要技术功能、关键作用、需求规模。</w:t>
            </w:r>
            <w:r>
              <w:rPr>
                <w:rFonts w:ascii="仿宋" w:hAnsi="仿宋"/>
                <w:sz w:val="28"/>
                <w:szCs w:val="28"/>
              </w:rPr>
              <w:t>限100字以内。</w:t>
            </w: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颠覆对象</w:t>
            </w:r>
          </w:p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 w:hint="eastAsia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拟颠覆的技术或产品</w:t>
            </w:r>
            <w:r>
              <w:rPr>
                <w:rFonts w:ascii="仿宋" w:hAnsi="仿宋" w:hint="eastAsia"/>
                <w:bCs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hAnsi="仿宋"/>
                <w:bCs/>
                <w:sz w:val="28"/>
                <w:szCs w:val="28"/>
              </w:rPr>
              <w:t>等情况。限250字以内。</w:t>
            </w: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 w:hint="eastAsia"/>
                <w:bCs/>
                <w:sz w:val="28"/>
                <w:szCs w:val="28"/>
              </w:rPr>
              <w:t xml:space="preserve">目 </w:t>
            </w:r>
            <w:r>
              <w:rPr>
                <w:rFonts w:ascii="仿宋" w:hAnsi="仿宋"/>
                <w:bCs/>
                <w:sz w:val="28"/>
                <w:szCs w:val="28"/>
              </w:rPr>
              <w:t xml:space="preserve">   </w:t>
            </w:r>
            <w:r>
              <w:rPr>
                <w:rFonts w:ascii="仿宋" w:hAnsi="仿宋" w:hint="eastAsia"/>
                <w:bCs/>
                <w:sz w:val="28"/>
                <w:szCs w:val="28"/>
              </w:rPr>
              <w:t>标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总体目标，在主要技术经济指标要求方面拟达到水平对比。限</w:t>
            </w:r>
            <w:r>
              <w:rPr>
                <w:rFonts w:ascii="仿宋" w:hAnsi="仿宋"/>
                <w:sz w:val="28"/>
                <w:szCs w:val="28"/>
              </w:rPr>
              <w:t>1</w:t>
            </w:r>
            <w:r>
              <w:rPr>
                <w:rFonts w:ascii="仿宋" w:hAnsi="仿宋" w:hint="eastAsia"/>
                <w:sz w:val="28"/>
                <w:szCs w:val="28"/>
              </w:rPr>
              <w:t>00字以内。</w:t>
            </w: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 w:hint="eastAsia"/>
                <w:bCs/>
                <w:sz w:val="28"/>
                <w:szCs w:val="28"/>
              </w:rPr>
              <w:t>颠覆性创新点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与颠覆性对象相比主要优势、劣势及创新点（特别是痛点解决方面，建议通过比较方式进行表述）。</w:t>
            </w:r>
            <w:r>
              <w:rPr>
                <w:rFonts w:ascii="仿宋" w:hAnsi="仿宋"/>
                <w:sz w:val="28"/>
                <w:szCs w:val="28"/>
              </w:rPr>
              <w:t>限250字以内。</w:t>
            </w: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战略价值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sz w:val="28"/>
                <w:szCs w:val="28"/>
              </w:rPr>
              <w:t>对</w:t>
            </w:r>
            <w:r>
              <w:rPr>
                <w:rFonts w:ascii="仿宋" w:hAnsi="仿宋" w:hint="eastAsia"/>
                <w:sz w:val="28"/>
                <w:szCs w:val="28"/>
              </w:rPr>
              <w:t>全球</w:t>
            </w:r>
            <w:r>
              <w:rPr>
                <w:rFonts w:ascii="仿宋" w:hAnsi="仿宋"/>
                <w:sz w:val="28"/>
                <w:szCs w:val="28"/>
              </w:rPr>
              <w:t>技术变革、产业进步的支撑或引领作用，对国家战略需求及竞争地位的影响。</w:t>
            </w:r>
            <w:r>
              <w:rPr>
                <w:rFonts w:ascii="仿宋" w:hAnsi="仿宋" w:hint="eastAsia"/>
                <w:sz w:val="28"/>
                <w:szCs w:val="28"/>
              </w:rPr>
              <w:t>限</w:t>
            </w:r>
            <w:r>
              <w:rPr>
                <w:rFonts w:ascii="仿宋" w:hAnsi="仿宋"/>
                <w:sz w:val="28"/>
                <w:szCs w:val="28"/>
              </w:rPr>
              <w:t>1</w:t>
            </w:r>
            <w:r>
              <w:rPr>
                <w:rFonts w:ascii="仿宋" w:hAnsi="仿宋" w:hint="eastAsia"/>
                <w:sz w:val="28"/>
                <w:szCs w:val="28"/>
              </w:rPr>
              <w:t>00字以内。</w:t>
            </w: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 w:hint="eastAsia"/>
                <w:bCs/>
                <w:sz w:val="28"/>
                <w:szCs w:val="28"/>
              </w:rPr>
              <w:t>技术内容</w:t>
            </w:r>
          </w:p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当前基</w:t>
            </w:r>
            <w:r>
              <w:rPr>
                <w:rFonts w:ascii="仿宋" w:hAnsi="仿宋"/>
                <w:bCs/>
                <w:sz w:val="28"/>
                <w:szCs w:val="28"/>
              </w:rPr>
              <w:lastRenderedPageBreak/>
              <w:t>础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lastRenderedPageBreak/>
              <w:t>主要技术原理及路线、关键技术研发及转化应用进展</w:t>
            </w:r>
            <w:r>
              <w:rPr>
                <w:rFonts w:ascii="仿宋" w:hAnsi="仿宋"/>
                <w:sz w:val="28"/>
                <w:szCs w:val="28"/>
              </w:rPr>
              <w:t>。限300字以内。</w:t>
            </w: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 w:hint="eastAsia"/>
                <w:bCs/>
                <w:sz w:val="28"/>
                <w:szCs w:val="28"/>
              </w:rPr>
              <w:lastRenderedPageBreak/>
              <w:t>知识产权及产业化条件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hAnsi="仿宋"/>
                <w:sz w:val="28"/>
                <w:szCs w:val="28"/>
              </w:rPr>
              <w:t>10</w:t>
            </w:r>
            <w:r>
              <w:rPr>
                <w:rFonts w:ascii="仿宋" w:hAnsi="仿宋" w:hint="eastAsia"/>
                <w:sz w:val="28"/>
                <w:szCs w:val="28"/>
              </w:rPr>
              <w:t>0字以内。</w:t>
            </w: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 w:hint="eastAsia"/>
                <w:bCs/>
                <w:sz w:val="28"/>
                <w:szCs w:val="28"/>
              </w:rPr>
              <w:t>实施计划及</w:t>
            </w:r>
            <w:r>
              <w:rPr>
                <w:rFonts w:ascii="仿宋" w:hAnsi="仿宋"/>
                <w:bCs/>
                <w:sz w:val="28"/>
                <w:szCs w:val="28"/>
              </w:rPr>
              <w:t>预期成果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sz w:val="28"/>
                <w:szCs w:val="28"/>
              </w:rPr>
              <w:t>项目</w:t>
            </w:r>
            <w:r>
              <w:rPr>
                <w:rFonts w:ascii="仿宋" w:hAnsi="仿宋" w:hint="eastAsia"/>
                <w:sz w:val="28"/>
                <w:szCs w:val="28"/>
              </w:rPr>
              <w:t>总体任务</w:t>
            </w:r>
            <w:r>
              <w:rPr>
                <w:rFonts w:ascii="仿宋" w:hAnsi="仿宋"/>
                <w:sz w:val="28"/>
                <w:szCs w:val="28"/>
              </w:rPr>
              <w:t>规划，</w:t>
            </w:r>
            <w:r>
              <w:rPr>
                <w:rFonts w:ascii="仿宋" w:hAnsi="仿宋" w:hint="eastAsia"/>
                <w:sz w:val="28"/>
                <w:szCs w:val="28"/>
              </w:rPr>
              <w:t>本期主要任务及</w:t>
            </w:r>
            <w:r>
              <w:rPr>
                <w:rFonts w:ascii="仿宋" w:hAnsi="仿宋"/>
                <w:sz w:val="28"/>
                <w:szCs w:val="28"/>
              </w:rPr>
              <w:t>预期取得的成果形式、阶段和水平等。限200字以内。</w:t>
            </w:r>
          </w:p>
        </w:tc>
      </w:tr>
      <w:tr w:rsidR="0030520B" w:rsidTr="0003719E">
        <w:trPr>
          <w:jc w:val="center"/>
        </w:trPr>
        <w:tc>
          <w:tcPr>
            <w:tcW w:w="1249" w:type="dxa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bCs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:rsidR="0030520B" w:rsidRDefault="0030520B" w:rsidP="0003719E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/>
                <w:sz w:val="28"/>
                <w:szCs w:val="28"/>
              </w:rPr>
              <w:t>项目存在的主要风险。限100字以内。</w:t>
            </w:r>
          </w:p>
        </w:tc>
      </w:tr>
      <w:bookmarkEnd w:id="5"/>
    </w:tbl>
    <w:p w:rsidR="0030520B" w:rsidRDefault="0030520B" w:rsidP="0030520B">
      <w:pPr>
        <w:snapToGrid w:val="0"/>
        <w:spacing w:line="324" w:lineRule="auto"/>
        <w:ind w:firstLineChars="0" w:firstLine="0"/>
        <w:rPr>
          <w:rFonts w:ascii="黑体" w:eastAsia="黑体" w:hAnsi="黑体" w:cs="Times New Roman"/>
          <w:b/>
          <w:kern w:val="44"/>
          <w:sz w:val="36"/>
          <w:szCs w:val="36"/>
        </w:rPr>
      </w:pPr>
    </w:p>
    <w:p w:rsidR="0030520B" w:rsidRDefault="0030520B" w:rsidP="0030520B">
      <w:pPr>
        <w:snapToGrid w:val="0"/>
        <w:spacing w:line="324" w:lineRule="auto"/>
        <w:ind w:firstLineChars="0" w:firstLine="0"/>
      </w:pPr>
    </w:p>
    <w:p w:rsidR="008E5883" w:rsidRPr="0030520B" w:rsidRDefault="008E5883" w:rsidP="0030520B">
      <w:pPr>
        <w:widowControl/>
        <w:snapToGrid w:val="0"/>
        <w:spacing w:line="324" w:lineRule="auto"/>
        <w:ind w:firstLineChars="0" w:firstLine="0"/>
        <w:jc w:val="left"/>
        <w:rPr>
          <w:rFonts w:ascii="黑体" w:eastAsia="黑体" w:hAnsi="黑体" w:cs="Times New Roman" w:hint="eastAsia"/>
          <w:bCs/>
          <w:kern w:val="44"/>
          <w:sz w:val="36"/>
          <w:szCs w:val="36"/>
        </w:rPr>
      </w:pPr>
    </w:p>
    <w:sectPr w:rsidR="008E5883" w:rsidRPr="00305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7EA" w:rsidRDefault="007247EA" w:rsidP="0030520B">
      <w:pPr>
        <w:spacing w:line="240" w:lineRule="auto"/>
        <w:ind w:firstLine="640"/>
      </w:pPr>
      <w:r>
        <w:separator/>
      </w:r>
    </w:p>
  </w:endnote>
  <w:endnote w:type="continuationSeparator" w:id="0">
    <w:p w:rsidR="007247EA" w:rsidRDefault="007247EA" w:rsidP="0030520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7EA" w:rsidRDefault="007247EA" w:rsidP="0030520B">
      <w:pPr>
        <w:spacing w:line="240" w:lineRule="auto"/>
        <w:ind w:firstLine="640"/>
      </w:pPr>
      <w:r>
        <w:separator/>
      </w:r>
    </w:p>
  </w:footnote>
  <w:footnote w:type="continuationSeparator" w:id="0">
    <w:p w:rsidR="007247EA" w:rsidRDefault="007247EA" w:rsidP="0030520B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96C4E"/>
    <w:multiLevelType w:val="multilevel"/>
    <w:tmpl w:val="56E96C4E"/>
    <w:lvl w:ilvl="0">
      <w:start w:val="1"/>
      <w:numFmt w:val="chineseCountingThousand"/>
      <w:suff w:val="space"/>
      <w:lvlText w:val="第%1部分"/>
      <w:lvlJc w:val="left"/>
      <w:pPr>
        <w:ind w:left="637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AF"/>
    <w:rsid w:val="0030520B"/>
    <w:rsid w:val="007247EA"/>
    <w:rsid w:val="00741FAF"/>
    <w:rsid w:val="008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010D7"/>
  <w15:chartTrackingRefBased/>
  <w15:docId w15:val="{09CEC272-70AC-4330-84E0-A4556A8D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0B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2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877</Characters>
  <Application>Microsoft Office Word</Application>
  <DocSecurity>0</DocSecurity>
  <Lines>7</Lines>
  <Paragraphs>2</Paragraphs>
  <ScaleCrop>false</ScaleCrop>
  <Company>ICOS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蔡静</dc:creator>
  <cp:keywords/>
  <dc:description/>
  <cp:lastModifiedBy>蔡静</cp:lastModifiedBy>
  <cp:revision>2</cp:revision>
  <dcterms:created xsi:type="dcterms:W3CDTF">2026-03-03T09:30:00Z</dcterms:created>
  <dcterms:modified xsi:type="dcterms:W3CDTF">2026-03-03T09:31:00Z</dcterms:modified>
</cp:coreProperties>
</file>