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D4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5EB3FB7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浦口区人民政府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关于废止部分行政规范性文件的决定</w:t>
      </w:r>
    </w:p>
    <w:p w14:paraId="08441970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楷体_GBK" w:cs="方正小标宋_GBK"/>
          <w:sz w:val="32"/>
          <w:szCs w:val="32"/>
        </w:rPr>
      </w:pPr>
      <w:r>
        <w:rPr>
          <w:rFonts w:hint="eastAsia" w:ascii="Times New Roman" w:hAnsi="Times New Roman" w:eastAsia="方正楷体_GBK" w:cs="方正小标宋_GBK"/>
          <w:sz w:val="32"/>
          <w:szCs w:val="32"/>
        </w:rPr>
        <w:t>（征求意见稿）</w:t>
      </w:r>
    </w:p>
    <w:p w14:paraId="788B4723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2E5C95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为维护法治统一，根据《江苏省行政规范性文件管理规定》（省政府令158号）和相关文件要求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浦口区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现行有效行政规范性文件进行清理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区人民政府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决定：</w:t>
      </w:r>
    </w:p>
    <w:p w14:paraId="51765899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区政府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行政规范性文件予以废止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5EFCD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本决定自公布之日起施行。</w:t>
      </w:r>
    </w:p>
    <w:p w14:paraId="18FC8F34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6FD7E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附件：浦口区人民政府决定废止的行政规范性文件</w:t>
      </w:r>
    </w:p>
    <w:p w14:paraId="414E7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39C678">
      <w:pPr>
        <w:pStyle w:val="2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2D0BE632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4FA28A3B">
      <w:pPr>
        <w:pStyle w:val="2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0FA7CD0B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52B31619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1E3363BE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1C910B00"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/>
        </w:rPr>
      </w:pPr>
    </w:p>
    <w:p w14:paraId="2F76A263">
      <w:pPr>
        <w:pStyle w:val="2"/>
        <w:rPr>
          <w:rFonts w:hint="default"/>
          <w:lang w:val="en-US"/>
        </w:rPr>
      </w:pPr>
    </w:p>
    <w:p w14:paraId="7B42F57B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30CFC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浦口区人民政法决定废止的</w:t>
      </w:r>
    </w:p>
    <w:p w14:paraId="591E9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行政规范性文件</w:t>
      </w:r>
    </w:p>
    <w:tbl>
      <w:tblPr>
        <w:tblStyle w:val="6"/>
        <w:tblW w:w="8811" w:type="dxa"/>
        <w:tblInd w:w="0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2978"/>
        <w:gridCol w:w="5145"/>
      </w:tblGrid>
      <w:tr w14:paraId="57A9E94F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88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72F7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eastAsia" w:ascii="方正黑体_GBK" w:eastAsia="方正黑体_GBK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val="en-US" w:eastAsia="zh-CN"/>
              </w:rPr>
              <w:br w:type="page"/>
            </w:r>
            <w:r>
              <w:rPr>
                <w:rFonts w:hint="eastAsia" w:ascii="方正黑体_GBK" w:eastAsia="方正黑体_GBK"/>
                <w:color w:val="auto"/>
                <w:sz w:val="24"/>
                <w:szCs w:val="28"/>
              </w:rPr>
              <w:t>序</w:t>
            </w:r>
            <w:r>
              <w:rPr>
                <w:rFonts w:hint="eastAsia" w:ascii="方正黑体_GBK" w:eastAsia="方正黑体_GBK"/>
                <w:color w:val="auto"/>
                <w:sz w:val="24"/>
                <w:szCs w:val="28"/>
                <w:lang w:val="en-US" w:eastAsia="zh-CN"/>
              </w:rPr>
              <w:t>号</w:t>
            </w:r>
          </w:p>
        </w:tc>
        <w:tc>
          <w:tcPr>
            <w:tcW w:w="2978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09DB01D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/>
              <w:jc w:val="center"/>
              <w:textAlignment w:val="auto"/>
              <w:rPr>
                <w:rFonts w:hint="eastAsia" w:ascii="方正黑体_GBK" w:eastAsia="方正黑体_GBK"/>
                <w:color w:val="auto"/>
                <w:sz w:val="24"/>
                <w:szCs w:val="28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  <w:szCs w:val="28"/>
              </w:rPr>
              <w:t>文号</w:t>
            </w:r>
          </w:p>
        </w:tc>
        <w:tc>
          <w:tcPr>
            <w:tcW w:w="5145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7ACFFC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/>
              <w:jc w:val="center"/>
              <w:textAlignment w:val="auto"/>
              <w:rPr>
                <w:rFonts w:hint="eastAsia" w:ascii="方正黑体_GBK" w:eastAsia="方正黑体_GBK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  <w:szCs w:val="28"/>
                <w:lang w:eastAsia="zh-CN"/>
              </w:rPr>
              <w:t>文件名称</w:t>
            </w:r>
          </w:p>
        </w:tc>
      </w:tr>
      <w:tr w14:paraId="00220C76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CF2E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w w:val="10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4BC1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浦政规〔2012〕7号</w:t>
            </w:r>
          </w:p>
        </w:tc>
        <w:tc>
          <w:tcPr>
            <w:tcW w:w="5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4A463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Arial" w:hAnsi="Arial" w:eastAsia="黑体" w:cs="Arial Unicode MS"/>
                <w:b/>
                <w:bCs/>
                <w:color w:val="000000" w:themeColor="text1"/>
                <w:sz w:val="24"/>
                <w:szCs w:val="24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关于印发《浦口区免除殡葬基本服务费用实施细则》的通知</w:t>
            </w:r>
          </w:p>
        </w:tc>
      </w:tr>
    </w:tbl>
    <w:p w14:paraId="1F75A992">
      <w:pPr>
        <w:pStyle w:val="2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6FD8B76-2B27-43FC-8A16-5FFA9F277BA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A6B72F-6E6C-4D93-A471-C8BC0E96F9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1D5ED2A-8E68-434C-A316-12A5BEF41B2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758842C-F19A-4229-81F3-F9F96A759B7D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5" w:fontKey="{02F39045-071C-4C17-BC96-DEA96DB56AE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6A5C0087-DF7C-4342-918F-3A8C5AF10C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8556A251-1960-4EF5-B797-46B961D3DBFD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  <w:embedRegular r:id="rId8" w:fontKey="{D259ADEA-8D95-489E-8E87-0813326678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211EF"/>
    <w:rsid w:val="01F504C2"/>
    <w:rsid w:val="037759DB"/>
    <w:rsid w:val="1981715C"/>
    <w:rsid w:val="1C2A5889"/>
    <w:rsid w:val="25DC5E46"/>
    <w:rsid w:val="285D2088"/>
    <w:rsid w:val="2D4367AA"/>
    <w:rsid w:val="30191779"/>
    <w:rsid w:val="33986A19"/>
    <w:rsid w:val="397C3770"/>
    <w:rsid w:val="3C9568F7"/>
    <w:rsid w:val="3CE753A4"/>
    <w:rsid w:val="3D204E38"/>
    <w:rsid w:val="3DAB4624"/>
    <w:rsid w:val="3F8B50BF"/>
    <w:rsid w:val="4687196B"/>
    <w:rsid w:val="47590C4D"/>
    <w:rsid w:val="482511F3"/>
    <w:rsid w:val="49EA4CEA"/>
    <w:rsid w:val="4A0C644A"/>
    <w:rsid w:val="4E586596"/>
    <w:rsid w:val="519138FA"/>
    <w:rsid w:val="559B0682"/>
    <w:rsid w:val="5A137381"/>
    <w:rsid w:val="5A381596"/>
    <w:rsid w:val="5D207CD9"/>
    <w:rsid w:val="5F667BAE"/>
    <w:rsid w:val="667556EF"/>
    <w:rsid w:val="67330D69"/>
    <w:rsid w:val="69565386"/>
    <w:rsid w:val="7B89704B"/>
    <w:rsid w:val="7CB77BE8"/>
    <w:rsid w:val="7DC12A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Table Paragraph"/>
    <w:basedOn w:val="1"/>
    <w:qFormat/>
    <w:uiPriority w:val="1"/>
    <w:pPr>
      <w:spacing w:before="5"/>
      <w:ind w:left="103"/>
    </w:pPr>
    <w:rPr>
      <w:rFonts w:ascii="宋体" w:hAnsi="宋体" w:eastAsia="宋体" w:cs="宋体"/>
      <w:lang w:val="zh-CN" w:eastAsia="zh-CN" w:bidi="zh-CN"/>
    </w:rPr>
  </w:style>
  <w:style w:type="character" w:customStyle="1" w:styleId="10">
    <w:name w:val="font61"/>
    <w:basedOn w:val="7"/>
    <w:autoRedefine/>
    <w:qFormat/>
    <w:uiPriority w:val="0"/>
    <w:rPr>
      <w:rFonts w:hint="default" w:ascii="Times New Roman" w:hAnsi="Times New Roman" w:cs="Times New Roman"/>
      <w:color w:val="111111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217</Words>
  <Characters>222</Characters>
  <Lines>30</Lines>
  <Paragraphs>14</Paragraphs>
  <TotalTime>0</TotalTime>
  <ScaleCrop>false</ScaleCrop>
  <LinksUpToDate>false</LinksUpToDate>
  <CharactersWithSpaces>223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2026-06-22T06:23:00Z</dcterms:created>
  <dc:creator>胡紫欣</dc:creator>
  <cp:lastModifiedBy>eleven</cp:lastModifiedBy>
  <cp:lastPrinted>2026-08-26T08:41:00Z</cp:lastPrinted>
  <dcterms:modified xsi:type="dcterms:W3CDTF">2026-08-26T09:59:38Z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E1A48CBB96F44E8B99CE48B12B9B4705_13</vt:lpwstr>
  </property>
  <property fmtid="{D5CDD505-2E9C-101B-9397-08002B2CF9AE}" pid="4" name="KSOTemplateDocerSaveRecord">
    <vt:lpwstr>eyJoZGlkIjoiMjlmYWMzNGFlYWRiZmQwOWEyZTdmMDA3ODhiMmYzZmYiLCJ1c2VySWQiOiI4Njk5NDg3OTgifQ==</vt:lpwstr>
  </property>
</Properties>
</file>