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47EDA">
      <w:pPr>
        <w:jc w:val="center"/>
        <w:rPr>
          <w:rFonts w:ascii="宋体" w:hAnsi="宋体" w:eastAsia="宋体" w:cs="宋体"/>
          <w:b/>
          <w:bCs/>
          <w:kern w:val="3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南京江北新区</w:t>
      </w:r>
      <w:r>
        <w:rPr>
          <w:rFonts w:hint="eastAsia" w:ascii="Times New Roman" w:hAnsi="Times New Roman" w:eastAsia="宋体" w:cs="Times New Roman"/>
          <w:b/>
          <w:bCs/>
          <w:kern w:val="36"/>
          <w:sz w:val="44"/>
          <w:szCs w:val="44"/>
          <w:lang w:eastAsia="zh-CN"/>
        </w:rPr>
        <w:t>2026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  <w:lang w:eastAsia="zh-CN"/>
        </w:rPr>
        <w:t>第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  <w:lang w:eastAsia="zh-CN"/>
        </w:rPr>
        <w:t>季度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城市生活饮用水水质</w:t>
      </w:r>
    </w:p>
    <w:p w14:paraId="42F54F8F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卫生监测结果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  <w:lang w:eastAsia="zh-CN"/>
        </w:rPr>
        <w:t>公示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表</w:t>
      </w:r>
    </w:p>
    <w:tbl>
      <w:tblPr>
        <w:tblStyle w:val="3"/>
        <w:tblW w:w="14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557"/>
        <w:gridCol w:w="735"/>
        <w:gridCol w:w="644"/>
        <w:gridCol w:w="10048"/>
        <w:gridCol w:w="828"/>
      </w:tblGrid>
      <w:tr w14:paraId="06AF6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068" w:type="dxa"/>
            <w:vAlign w:val="center"/>
          </w:tcPr>
          <w:p w14:paraId="1BB0555D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受检单位名称</w:t>
            </w:r>
          </w:p>
        </w:tc>
        <w:tc>
          <w:tcPr>
            <w:tcW w:w="1557" w:type="dxa"/>
            <w:vAlign w:val="center"/>
          </w:tcPr>
          <w:p w14:paraId="619BF61F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采样地点</w:t>
            </w:r>
          </w:p>
        </w:tc>
        <w:tc>
          <w:tcPr>
            <w:tcW w:w="735" w:type="dxa"/>
            <w:vAlign w:val="center"/>
          </w:tcPr>
          <w:p w14:paraId="34CCF3C7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样品名称</w:t>
            </w:r>
          </w:p>
        </w:tc>
        <w:tc>
          <w:tcPr>
            <w:tcW w:w="644" w:type="dxa"/>
            <w:vAlign w:val="center"/>
          </w:tcPr>
          <w:p w14:paraId="3E343C18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</w:t>
            </w:r>
          </w:p>
          <w:p w14:paraId="063E51D5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类别</w:t>
            </w:r>
          </w:p>
        </w:tc>
        <w:tc>
          <w:tcPr>
            <w:tcW w:w="10048" w:type="dxa"/>
            <w:vAlign w:val="center"/>
          </w:tcPr>
          <w:p w14:paraId="2B4DC6D2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检测项目</w:t>
            </w:r>
          </w:p>
        </w:tc>
        <w:tc>
          <w:tcPr>
            <w:tcW w:w="828" w:type="dxa"/>
            <w:vAlign w:val="center"/>
          </w:tcPr>
          <w:p w14:paraId="41FB46D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检测结果</w:t>
            </w:r>
          </w:p>
        </w:tc>
      </w:tr>
      <w:tr w14:paraId="02BD5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68" w:type="dxa"/>
            <w:vMerge w:val="restart"/>
            <w:vAlign w:val="center"/>
          </w:tcPr>
          <w:p w14:paraId="5CE82A47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南京远古水业股份有限公司水厂</w:t>
            </w:r>
          </w:p>
        </w:tc>
        <w:tc>
          <w:tcPr>
            <w:tcW w:w="1557" w:type="dxa"/>
            <w:vAlign w:val="center"/>
          </w:tcPr>
          <w:p w14:paraId="37BFA64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出水泵房</w:t>
            </w:r>
          </w:p>
        </w:tc>
        <w:tc>
          <w:tcPr>
            <w:tcW w:w="735" w:type="dxa"/>
            <w:vAlign w:val="center"/>
          </w:tcPr>
          <w:p w14:paraId="6AB2F94F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出厂水</w:t>
            </w:r>
          </w:p>
        </w:tc>
        <w:tc>
          <w:tcPr>
            <w:tcW w:w="644" w:type="dxa"/>
            <w:vAlign w:val="center"/>
          </w:tcPr>
          <w:p w14:paraId="5BB75135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2BE845B6">
            <w:pPr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大肠埃希氏菌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MPN/100ml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CFU/ml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铬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六价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汞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氰化物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氟化物（mg/l）、硝酸盐（以N计）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三氯甲烷（mg/L）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一氯二溴甲烷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二氯一溴甲烷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三溴甲烷（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）、三卤甲烷（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）、二氯乙酸（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）、三氯乙酸（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）、氯酸盐、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臭和味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铝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氯化物（mg/l）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硫酸盐（mg/l）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溶解性总固体（mg/l）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总硬度（以CaCO3计）（mg/l）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、氨（以N计）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828" w:type="dxa"/>
            <w:vAlign w:val="center"/>
          </w:tcPr>
          <w:p w14:paraId="6E74FFF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2D6BF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2DDEEFFA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7ACFBD13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江北新区妇幼保健院</w:t>
            </w:r>
          </w:p>
        </w:tc>
        <w:tc>
          <w:tcPr>
            <w:tcW w:w="735" w:type="dxa"/>
            <w:vAlign w:val="center"/>
          </w:tcPr>
          <w:p w14:paraId="0DD73E17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771FC514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539C67BA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6A0C9EAE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0B255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2871D75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41292C6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南京市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南化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第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三小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学</w:t>
            </w:r>
          </w:p>
        </w:tc>
        <w:tc>
          <w:tcPr>
            <w:tcW w:w="735" w:type="dxa"/>
            <w:vAlign w:val="center"/>
          </w:tcPr>
          <w:p w14:paraId="2ACADABC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EA87ABF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3A5850BD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4868B52F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7893C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68" w:type="dxa"/>
            <w:vMerge w:val="continue"/>
            <w:vAlign w:val="center"/>
          </w:tcPr>
          <w:p w14:paraId="62C46074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1DBA58D7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钱塘园饭店</w:t>
            </w:r>
          </w:p>
        </w:tc>
        <w:tc>
          <w:tcPr>
            <w:tcW w:w="735" w:type="dxa"/>
            <w:vAlign w:val="center"/>
          </w:tcPr>
          <w:p w14:paraId="181BE3A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31E01C1E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2AC63409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1C06CA9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1D80F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8" w:type="dxa"/>
            <w:vMerge w:val="continue"/>
            <w:vAlign w:val="center"/>
          </w:tcPr>
          <w:p w14:paraId="75834D11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32A28B7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沙宣造型</w:t>
            </w:r>
          </w:p>
        </w:tc>
        <w:tc>
          <w:tcPr>
            <w:tcW w:w="735" w:type="dxa"/>
            <w:vAlign w:val="center"/>
          </w:tcPr>
          <w:p w14:paraId="16FDC71E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E58FFD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4334B261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7DE2A348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0CFD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7C282A4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4899E662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  <w:t>柚迷精选酒店</w:t>
            </w:r>
          </w:p>
        </w:tc>
        <w:tc>
          <w:tcPr>
            <w:tcW w:w="735" w:type="dxa"/>
            <w:vAlign w:val="center"/>
          </w:tcPr>
          <w:p w14:paraId="4DD2314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0C92EC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3F264DCB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117AE897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69EC4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63832754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5E3978B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长芦街道党群服务中心</w:t>
            </w:r>
          </w:p>
        </w:tc>
        <w:tc>
          <w:tcPr>
            <w:tcW w:w="735" w:type="dxa"/>
            <w:vAlign w:val="center"/>
          </w:tcPr>
          <w:p w14:paraId="1538A8AC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1420A29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364C0132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4AFE26CD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7511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68" w:type="dxa"/>
            <w:vMerge w:val="restart"/>
            <w:vAlign w:val="center"/>
          </w:tcPr>
          <w:p w14:paraId="157D29B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南京水务集团有限公司浦口水厂</w:t>
            </w:r>
          </w:p>
        </w:tc>
        <w:tc>
          <w:tcPr>
            <w:tcW w:w="1557" w:type="dxa"/>
            <w:vAlign w:val="center"/>
          </w:tcPr>
          <w:p w14:paraId="0E658347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中国石化加油站交通站</w:t>
            </w:r>
          </w:p>
        </w:tc>
        <w:tc>
          <w:tcPr>
            <w:tcW w:w="735" w:type="dxa"/>
            <w:vAlign w:val="center"/>
          </w:tcPr>
          <w:p w14:paraId="5AE5585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6BE61D4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0122AB13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0532D99E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71A8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46C4D6DC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57" w:type="dxa"/>
            <w:vAlign w:val="center"/>
          </w:tcPr>
          <w:p w14:paraId="6B0D781A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天际华庭宾馆</w:t>
            </w:r>
          </w:p>
        </w:tc>
        <w:tc>
          <w:tcPr>
            <w:tcW w:w="735" w:type="dxa"/>
            <w:vAlign w:val="center"/>
          </w:tcPr>
          <w:p w14:paraId="6F0F92C5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64A0BFC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7093E70D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2AA7033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2E8E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068" w:type="dxa"/>
            <w:vMerge w:val="restart"/>
            <w:vAlign w:val="center"/>
          </w:tcPr>
          <w:p w14:paraId="76E1DE21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南京浦口自来水有限公司</w:t>
            </w:r>
          </w:p>
        </w:tc>
        <w:tc>
          <w:tcPr>
            <w:tcW w:w="1557" w:type="dxa"/>
            <w:vAlign w:val="center"/>
          </w:tcPr>
          <w:p w14:paraId="06E85D42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万信酒店</w:t>
            </w:r>
          </w:p>
        </w:tc>
        <w:tc>
          <w:tcPr>
            <w:tcW w:w="735" w:type="dxa"/>
            <w:vAlign w:val="center"/>
          </w:tcPr>
          <w:p w14:paraId="68DBF46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4DE508C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3F5706B5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7A8E3FA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1E5BC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6BD3487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622D5301"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雅居乐酒店</w:t>
            </w:r>
          </w:p>
        </w:tc>
        <w:tc>
          <w:tcPr>
            <w:tcW w:w="735" w:type="dxa"/>
            <w:vAlign w:val="center"/>
          </w:tcPr>
          <w:p w14:paraId="6DE0018D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5482D0B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0473F2AA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3DA39A8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0616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restart"/>
            <w:vAlign w:val="center"/>
          </w:tcPr>
          <w:p w14:paraId="5EC7AA9E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南京浦口自来水有限公司</w:t>
            </w:r>
          </w:p>
        </w:tc>
        <w:tc>
          <w:tcPr>
            <w:tcW w:w="1557" w:type="dxa"/>
            <w:vAlign w:val="center"/>
          </w:tcPr>
          <w:p w14:paraId="6F7E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华璋大酒店</w:t>
            </w:r>
          </w:p>
        </w:tc>
        <w:tc>
          <w:tcPr>
            <w:tcW w:w="735" w:type="dxa"/>
            <w:vAlign w:val="center"/>
          </w:tcPr>
          <w:p w14:paraId="66C73D7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192169ED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45310921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7F118EF5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04D3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50E2B5AD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0EC6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珠江小学</w:t>
            </w:r>
          </w:p>
        </w:tc>
        <w:tc>
          <w:tcPr>
            <w:tcW w:w="735" w:type="dxa"/>
            <w:vAlign w:val="center"/>
          </w:tcPr>
          <w:p w14:paraId="70652D2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90DED21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1A8BFC5C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316975D1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750AC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0953A67F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467F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浦口国防教育训练基地</w:t>
            </w:r>
          </w:p>
        </w:tc>
        <w:tc>
          <w:tcPr>
            <w:tcW w:w="735" w:type="dxa"/>
            <w:vAlign w:val="center"/>
          </w:tcPr>
          <w:p w14:paraId="0978FE87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6D222E6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581075FC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218AF5B8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04214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4E61C34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36CE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侯冲小区</w:t>
            </w:r>
          </w:p>
        </w:tc>
        <w:tc>
          <w:tcPr>
            <w:tcW w:w="735" w:type="dxa"/>
            <w:vAlign w:val="center"/>
          </w:tcPr>
          <w:p w14:paraId="39D7E2DA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794424B8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06EAECCD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45A4D5B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3EEC5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4A4FE30C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44F9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汤泉中学</w:t>
            </w:r>
          </w:p>
        </w:tc>
        <w:tc>
          <w:tcPr>
            <w:tcW w:w="735" w:type="dxa"/>
            <w:vAlign w:val="center"/>
          </w:tcPr>
          <w:p w14:paraId="7A984A2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1C9E6CD4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16215821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46DC38E5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39315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255FD185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5D072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浦口人民医院</w:t>
            </w:r>
          </w:p>
        </w:tc>
        <w:tc>
          <w:tcPr>
            <w:tcW w:w="735" w:type="dxa"/>
            <w:vAlign w:val="center"/>
          </w:tcPr>
          <w:p w14:paraId="37D4B369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7F44828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6E6FC28B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08069F68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0DC62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748FD39A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62A30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石桥中学</w:t>
            </w:r>
          </w:p>
        </w:tc>
        <w:tc>
          <w:tcPr>
            <w:tcW w:w="735" w:type="dxa"/>
            <w:vAlign w:val="center"/>
          </w:tcPr>
          <w:p w14:paraId="53E6657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23982D2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626D86F0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228477AD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46C6B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068" w:type="dxa"/>
            <w:vMerge w:val="continue"/>
            <w:vAlign w:val="center"/>
          </w:tcPr>
          <w:p w14:paraId="24661FD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1F69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星甸社区卫生服务中心</w:t>
            </w:r>
          </w:p>
        </w:tc>
        <w:tc>
          <w:tcPr>
            <w:tcW w:w="735" w:type="dxa"/>
            <w:vAlign w:val="center"/>
          </w:tcPr>
          <w:p w14:paraId="27444390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15FDB5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331567F4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79FCDE4F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5BAB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restart"/>
            <w:vAlign w:val="center"/>
          </w:tcPr>
          <w:p w14:paraId="7B7535D4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南京浦口城乡水务发展有限</w:t>
            </w:r>
          </w:p>
        </w:tc>
        <w:tc>
          <w:tcPr>
            <w:tcW w:w="1557" w:type="dxa"/>
            <w:vAlign w:val="center"/>
          </w:tcPr>
          <w:p w14:paraId="1638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南京市第一中学浦口区桥林新城小学</w:t>
            </w:r>
          </w:p>
        </w:tc>
        <w:tc>
          <w:tcPr>
            <w:tcW w:w="735" w:type="dxa"/>
            <w:vAlign w:val="center"/>
          </w:tcPr>
          <w:p w14:paraId="28D29A9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0BE7946C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5510CFE6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3EB7FE93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  <w:tr w14:paraId="72BC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68" w:type="dxa"/>
            <w:vMerge w:val="continue"/>
            <w:vAlign w:val="center"/>
          </w:tcPr>
          <w:p w14:paraId="190A2D86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7" w:type="dxa"/>
            <w:vAlign w:val="center"/>
          </w:tcPr>
          <w:p w14:paraId="5D62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捋马雅居</w:t>
            </w:r>
          </w:p>
        </w:tc>
        <w:tc>
          <w:tcPr>
            <w:tcW w:w="735" w:type="dxa"/>
            <w:vAlign w:val="center"/>
          </w:tcPr>
          <w:p w14:paraId="64C119FB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末梢水</w:t>
            </w:r>
          </w:p>
        </w:tc>
        <w:tc>
          <w:tcPr>
            <w:tcW w:w="644" w:type="dxa"/>
            <w:vAlign w:val="center"/>
          </w:tcPr>
          <w:p w14:paraId="32EAC0DB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监测</w:t>
            </w:r>
          </w:p>
        </w:tc>
        <w:tc>
          <w:tcPr>
            <w:tcW w:w="10048" w:type="dxa"/>
            <w:vAlign w:val="center"/>
          </w:tcPr>
          <w:p w14:paraId="17B0A7EA"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总大肠菌群（MPN/100ml）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菌落总数（CFU/ml）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色度（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铂钴色度单位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度）、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浑浊度（散射浑浊度单位）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NTU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肉眼可见物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PH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铁（mg/l）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锰（mg/l）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高锰酸盐指数（以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O2计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（mg/l）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游离氯（mg/l）</w:t>
            </w:r>
          </w:p>
        </w:tc>
        <w:tc>
          <w:tcPr>
            <w:tcW w:w="828" w:type="dxa"/>
            <w:vAlign w:val="center"/>
          </w:tcPr>
          <w:p w14:paraId="22E9EC45"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合格</w:t>
            </w:r>
          </w:p>
        </w:tc>
      </w:tr>
    </w:tbl>
    <w:p w14:paraId="3C28CF41">
      <w:pPr>
        <w:rPr>
          <w:color w:val="auto"/>
        </w:rPr>
      </w:pPr>
    </w:p>
    <w:p w14:paraId="6D453657"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45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2026-09-28T09:06:24Z</dcterms:created>
  <dc:creator>Administrator</dc:creator>
  <cp:lastModifiedBy>郑强超</cp:lastModifiedBy>
  <dcterms:modified xsi:type="dcterms:W3CDTF">2026-09-28T09:06:51Z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eyJoZGlkIjoiN2RhNDBjMzViMmJkNzZjM2QwMjdkNmIwN2M4NTZlMzUiLCJ1c2VySWQiOiI0MTEyMTkwNzUifQ==</vt:lpwstr>
  </property>
  <property fmtid="{D5CDD505-2E9C-101B-9397-08002B2CF9AE}" pid="4" name="ICV">
    <vt:lpwstr>BF0E544EB50B4BE6AA972CFF50D34664_12</vt:lpwstr>
  </property>
</Properties>
</file>